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F" w:rsidRPr="00BC051B" w:rsidRDefault="00BC4CF4" w:rsidP="00BC051B">
      <w:pPr>
        <w:ind w:left="1134" w:right="-1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b/>
          <w:bCs/>
          <w:sz w:val="32"/>
          <w:szCs w:val="32"/>
        </w:rPr>
        <w:t>Добрый вечер</w:t>
      </w:r>
    </w:p>
    <w:p w:rsidR="00FB02FF" w:rsidRPr="00BC051B" w:rsidRDefault="00BC4CF4" w:rsidP="00833733">
      <w:pPr>
        <w:ind w:left="1134" w:right="-1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B02FF" w:rsidRPr="00BC051B">
        <w:rPr>
          <w:rFonts w:ascii="Times New Roman" w:hAnsi="Times New Roman" w:cs="Times New Roman"/>
          <w:sz w:val="32"/>
          <w:szCs w:val="32"/>
        </w:rPr>
        <w:t>сельчане</w:t>
      </w:r>
      <w:r w:rsidRPr="00BC051B">
        <w:rPr>
          <w:rFonts w:ascii="Times New Roman" w:hAnsi="Times New Roman" w:cs="Times New Roman"/>
          <w:sz w:val="32"/>
          <w:szCs w:val="32"/>
        </w:rPr>
        <w:t>,</w:t>
      </w:r>
      <w:r w:rsidR="00AE3C6C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>президиум, депутаты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FB02FF" w:rsidRPr="00BC051B"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FB02FF" w:rsidRPr="00BC051B" w:rsidRDefault="00FB02FF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      В соответствии c действующим федеральным законодательством и Уставом нашего муниципального образования 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представляется от</w:t>
      </w:r>
      <w:r w:rsidR="00FA4A27" w:rsidRPr="00BC051B">
        <w:rPr>
          <w:rFonts w:ascii="Times New Roman" w:hAnsi="Times New Roman" w:cs="Times New Roman"/>
          <w:sz w:val="32"/>
          <w:szCs w:val="32"/>
        </w:rPr>
        <w:t xml:space="preserve">чет о проделанной работе за 2019 </w:t>
      </w:r>
      <w:r w:rsidRPr="00BC051B">
        <w:rPr>
          <w:rFonts w:ascii="Times New Roman" w:hAnsi="Times New Roman" w:cs="Times New Roman"/>
          <w:sz w:val="32"/>
          <w:szCs w:val="32"/>
        </w:rPr>
        <w:t>год</w:t>
      </w:r>
      <w:r w:rsidR="00FA4A27" w:rsidRPr="00BC051B">
        <w:rPr>
          <w:rFonts w:ascii="Times New Roman" w:hAnsi="Times New Roman" w:cs="Times New Roman"/>
          <w:sz w:val="32"/>
          <w:szCs w:val="32"/>
        </w:rPr>
        <w:t>.</w:t>
      </w:r>
    </w:p>
    <w:p w:rsidR="00FB02FF" w:rsidRPr="00BC051B" w:rsidRDefault="00BC051B" w:rsidP="00833733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2BB5" w:rsidRPr="00BC051B">
        <w:rPr>
          <w:rFonts w:ascii="Times New Roman" w:hAnsi="Times New Roman" w:cs="Times New Roman"/>
          <w:sz w:val="32"/>
          <w:szCs w:val="32"/>
        </w:rPr>
        <w:t xml:space="preserve">Главным направлением работы исполнительного комитета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Прозрачность работы администрации, в соответствии с требованиями законодательства, отражается на официальном сайте поселения. На страницах сайта   размещаются все нормативно-правовые акты, фотоматериалы и другая информация о деятельности сельской администрации поселения. </w:t>
      </w:r>
    </w:p>
    <w:p w:rsidR="00FB02FF" w:rsidRPr="00BC051B" w:rsidRDefault="00FB02FF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В</w:t>
      </w:r>
      <w:r w:rsidR="00FB577F" w:rsidRPr="00BC051B">
        <w:rPr>
          <w:rFonts w:ascii="Times New Roman" w:hAnsi="Times New Roman" w:cs="Times New Roman"/>
          <w:sz w:val="32"/>
          <w:szCs w:val="32"/>
        </w:rPr>
        <w:t xml:space="preserve"> состав Лесно-Калейкинского сельского поселения  входят два населенных  пункта </w:t>
      </w:r>
      <w:r w:rsidRPr="00BC051B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поселок  ж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>/д ст. Калейкино</w:t>
      </w:r>
      <w:r w:rsidR="00282E5E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FB02FF" w:rsidRPr="00BC051B" w:rsidRDefault="00282E5E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proofErr w:type="gramStart"/>
      <w:r w:rsidR="00FB02FF" w:rsidRPr="00BC051B">
        <w:rPr>
          <w:rFonts w:ascii="Times New Roman" w:hAnsi="Times New Roman" w:cs="Times New Roman"/>
          <w:sz w:val="32"/>
          <w:szCs w:val="32"/>
        </w:rPr>
        <w:t>поселок  ж</w:t>
      </w:r>
      <w:proofErr w:type="gramEnd"/>
      <w:r w:rsidR="00FB02FF" w:rsidRPr="00BC051B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FB02FF" w:rsidRPr="00BC051B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B02FF" w:rsidRPr="00BC051B">
        <w:rPr>
          <w:rFonts w:ascii="Times New Roman" w:hAnsi="Times New Roman" w:cs="Times New Roman"/>
          <w:sz w:val="32"/>
          <w:szCs w:val="32"/>
        </w:rPr>
        <w:t xml:space="preserve"> ст. Кульшарипово</w:t>
      </w:r>
    </w:p>
    <w:p w:rsidR="00703165" w:rsidRDefault="00FB02FF" w:rsidP="00703165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Общее количество хозяйств</w:t>
      </w:r>
      <w:r w:rsidR="00592BB5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FB577F" w:rsidRPr="00BC051B">
        <w:rPr>
          <w:rFonts w:ascii="Times New Roman" w:hAnsi="Times New Roman" w:cs="Times New Roman"/>
          <w:sz w:val="32"/>
          <w:szCs w:val="32"/>
        </w:rPr>
        <w:t xml:space="preserve">составляет 647 </w:t>
      </w:r>
      <w:r w:rsidR="00BE4B1F" w:rsidRPr="00BC051B">
        <w:rPr>
          <w:rFonts w:ascii="Times New Roman" w:hAnsi="Times New Roman" w:cs="Times New Roman"/>
          <w:sz w:val="32"/>
          <w:szCs w:val="32"/>
        </w:rPr>
        <w:t>дворов, в которых проживаю</w:t>
      </w:r>
      <w:r w:rsidR="001D52AF">
        <w:rPr>
          <w:rFonts w:ascii="Times New Roman" w:hAnsi="Times New Roman" w:cs="Times New Roman"/>
          <w:sz w:val="32"/>
          <w:szCs w:val="32"/>
        </w:rPr>
        <w:t>т 2261</w:t>
      </w:r>
      <w:r w:rsidRPr="00BC051B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BE4B1F" w:rsidRPr="00BC051B">
        <w:rPr>
          <w:rFonts w:ascii="Times New Roman" w:hAnsi="Times New Roman" w:cs="Times New Roman"/>
          <w:sz w:val="32"/>
          <w:szCs w:val="32"/>
        </w:rPr>
        <w:t>а</w:t>
      </w:r>
      <w:r w:rsidR="00592BB5" w:rsidRPr="00BC051B">
        <w:rPr>
          <w:rFonts w:ascii="Times New Roman" w:hAnsi="Times New Roman" w:cs="Times New Roman"/>
          <w:sz w:val="32"/>
          <w:szCs w:val="32"/>
        </w:rPr>
        <w:t xml:space="preserve"> из них п</w:t>
      </w:r>
      <w:r w:rsidR="001D52AF">
        <w:rPr>
          <w:rFonts w:ascii="Times New Roman" w:hAnsi="Times New Roman" w:cs="Times New Roman"/>
          <w:sz w:val="32"/>
          <w:szCs w:val="32"/>
        </w:rPr>
        <w:t>енсионеров 504</w:t>
      </w:r>
      <w:r w:rsidR="00B76AE9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1D52AF">
        <w:rPr>
          <w:rFonts w:ascii="Times New Roman" w:hAnsi="Times New Roman" w:cs="Times New Roman"/>
          <w:sz w:val="32"/>
          <w:szCs w:val="32"/>
        </w:rPr>
        <w:t>а</w:t>
      </w:r>
      <w:r w:rsidR="00592BB5" w:rsidRPr="00BC051B">
        <w:rPr>
          <w:rFonts w:ascii="Times New Roman" w:hAnsi="Times New Roman" w:cs="Times New Roman"/>
          <w:sz w:val="32"/>
          <w:szCs w:val="32"/>
        </w:rPr>
        <w:t>,</w:t>
      </w:r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592BB5" w:rsidRPr="00BC051B">
        <w:rPr>
          <w:rFonts w:ascii="Times New Roman" w:hAnsi="Times New Roman" w:cs="Times New Roman"/>
          <w:color w:val="000000"/>
          <w:sz w:val="32"/>
          <w:szCs w:val="32"/>
        </w:rPr>
        <w:t>ч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>исленность населения</w:t>
      </w:r>
      <w:r w:rsidR="00C43759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трудоспособного возраста – 1138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чел.,  многодетных семей – 2</w:t>
      </w:r>
      <w:r w:rsidR="00C43759" w:rsidRPr="00BC051B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70316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03165" w:rsidRPr="007031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3165" w:rsidRPr="00BC051B" w:rsidRDefault="00703165" w:rsidP="00703165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за  2019 год   родилось – 15 детей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умерло – 30 человек,  прибыло – 99</w:t>
      </w:r>
      <w:r w:rsidR="0032410F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BC051B">
        <w:rPr>
          <w:rFonts w:ascii="Times New Roman" w:hAnsi="Times New Roman" w:cs="Times New Roman"/>
          <w:sz w:val="32"/>
          <w:szCs w:val="32"/>
        </w:rPr>
        <w:t>;</w:t>
      </w:r>
      <w:r w:rsidR="0032410F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>убыло –89 человек. Как видите, смертность превысила рождаемость</w:t>
      </w:r>
      <w:r w:rsidR="00C32FBB">
        <w:rPr>
          <w:rFonts w:ascii="Times New Roman" w:hAnsi="Times New Roman" w:cs="Times New Roman"/>
          <w:sz w:val="32"/>
          <w:szCs w:val="32"/>
        </w:rPr>
        <w:t xml:space="preserve">, есть небольшое </w:t>
      </w:r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C32FBB">
        <w:rPr>
          <w:rFonts w:ascii="Times New Roman" w:hAnsi="Times New Roman" w:cs="Times New Roman"/>
          <w:sz w:val="32"/>
          <w:szCs w:val="32"/>
        </w:rPr>
        <w:t>увеличение</w:t>
      </w:r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C32FBB" w:rsidRPr="00BC051B">
        <w:rPr>
          <w:rFonts w:ascii="Times New Roman" w:hAnsi="Times New Roman" w:cs="Times New Roman"/>
          <w:sz w:val="32"/>
          <w:szCs w:val="32"/>
        </w:rPr>
        <w:t>населени</w:t>
      </w:r>
      <w:r w:rsidR="00C32FBB">
        <w:rPr>
          <w:rFonts w:ascii="Times New Roman" w:hAnsi="Times New Roman" w:cs="Times New Roman"/>
          <w:sz w:val="32"/>
          <w:szCs w:val="32"/>
        </w:rPr>
        <w:t xml:space="preserve">я </w:t>
      </w:r>
      <w:r w:rsidRPr="00BC051B">
        <w:rPr>
          <w:rFonts w:ascii="Times New Roman" w:hAnsi="Times New Roman" w:cs="Times New Roman"/>
          <w:sz w:val="32"/>
          <w:szCs w:val="32"/>
        </w:rPr>
        <w:t>за счет миграции.</w:t>
      </w:r>
    </w:p>
    <w:p w:rsidR="00FB02FF" w:rsidRPr="00BC051B" w:rsidRDefault="00FB02FF" w:rsidP="00BC051B">
      <w:pPr>
        <w:ind w:left="1134" w:right="-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92BB5" w:rsidRPr="00BC051B" w:rsidRDefault="00592BB5" w:rsidP="00BC051B">
      <w:pPr>
        <w:ind w:left="1134" w:right="-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 территории   поселения находятся такие предприятия и организации как ООО «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Елховлес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>», ГБУ «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Калейкинский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лесхоз» и «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Калейкинское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лесничество», «Альметьевская база минеральных удобрений», СМП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Нефтегаз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>,  ОАО РЖД,</w:t>
      </w:r>
    </w:p>
    <w:p w:rsidR="00592BB5" w:rsidRPr="00904E1B" w:rsidRDefault="00592BB5" w:rsidP="00904E1B">
      <w:p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Функционирует Мечеть и </w:t>
      </w:r>
      <w:r w:rsidR="00282E5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>Храм им. Матроны Московской</w:t>
      </w:r>
    </w:p>
    <w:p w:rsidR="00592BB5" w:rsidRPr="00BC051B" w:rsidRDefault="00AA21A2" w:rsidP="00BC051B">
      <w:pPr>
        <w:ind w:left="1134" w:right="-1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На воинском учете  состоит 513 человек, из них  20  граждан призывного возраста. В рядах вооруженных сил РФ  служат 5 человек</w:t>
      </w:r>
      <w:r w:rsidR="007C5C15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592BB5" w:rsidRPr="00BC051B" w:rsidRDefault="007C5C15" w:rsidP="00BC051B">
      <w:pPr>
        <w:pStyle w:val="a6"/>
        <w:numPr>
          <w:ilvl w:val="0"/>
          <w:numId w:val="7"/>
        </w:num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Гусев Станислав Валерьевич, </w:t>
      </w:r>
    </w:p>
    <w:p w:rsidR="00592BB5" w:rsidRPr="00BC051B" w:rsidRDefault="007C5C15" w:rsidP="00BC051B">
      <w:pPr>
        <w:pStyle w:val="a6"/>
        <w:numPr>
          <w:ilvl w:val="0"/>
          <w:numId w:val="7"/>
        </w:num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Свинко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Константин Константинович,</w:t>
      </w:r>
    </w:p>
    <w:p w:rsidR="00592BB5" w:rsidRPr="00BC051B" w:rsidRDefault="007C5C15" w:rsidP="00BC051B">
      <w:pPr>
        <w:pStyle w:val="a6"/>
        <w:numPr>
          <w:ilvl w:val="0"/>
          <w:numId w:val="7"/>
        </w:num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Курбангалее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 Руслан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Рамильевич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592BB5" w:rsidRPr="00BC051B" w:rsidRDefault="007C5C15" w:rsidP="00BC051B">
      <w:pPr>
        <w:pStyle w:val="a6"/>
        <w:numPr>
          <w:ilvl w:val="0"/>
          <w:numId w:val="7"/>
        </w:num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Агеев Олег Андреевич,</w:t>
      </w:r>
    </w:p>
    <w:p w:rsidR="00592BB5" w:rsidRPr="00BC051B" w:rsidRDefault="007C5C15" w:rsidP="00BC051B">
      <w:pPr>
        <w:pStyle w:val="a6"/>
        <w:numPr>
          <w:ilvl w:val="0"/>
          <w:numId w:val="7"/>
        </w:num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Ольков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Егор Николаевич.   </w:t>
      </w:r>
    </w:p>
    <w:p w:rsidR="00AA21A2" w:rsidRPr="00BC051B" w:rsidRDefault="007C5C15" w:rsidP="00BC051B">
      <w:pPr>
        <w:pStyle w:val="a6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Уклоняется от мероприятий связанных с призывом на военную службу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Баймиев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Дамир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color w:val="000000"/>
          <w:sz w:val="32"/>
          <w:szCs w:val="32"/>
        </w:rPr>
        <w:t>Тагирович</w:t>
      </w:r>
      <w:proofErr w:type="spellEnd"/>
      <w:r w:rsidRPr="00BC051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B2313" w:rsidRPr="00BC051B" w:rsidRDefault="003B2313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В населенном пункте находятся </w:t>
      </w:r>
      <w:r w:rsidR="00D00082" w:rsidRPr="00BC051B">
        <w:rPr>
          <w:rFonts w:ascii="Times New Roman" w:hAnsi="Times New Roman" w:cs="Times New Roman"/>
          <w:sz w:val="32"/>
          <w:szCs w:val="32"/>
        </w:rPr>
        <w:t xml:space="preserve"> два учреждения  дошкольного образования, где воспитываются дети по про</w:t>
      </w:r>
      <w:r w:rsidR="00275A6D" w:rsidRPr="00BC051B">
        <w:rPr>
          <w:rFonts w:ascii="Times New Roman" w:hAnsi="Times New Roman" w:cs="Times New Roman"/>
          <w:sz w:val="32"/>
          <w:szCs w:val="32"/>
        </w:rPr>
        <w:t>грамме « О</w:t>
      </w:r>
      <w:r w:rsidR="00D00082" w:rsidRPr="00BC051B">
        <w:rPr>
          <w:rFonts w:ascii="Times New Roman" w:hAnsi="Times New Roman" w:cs="Times New Roman"/>
          <w:sz w:val="32"/>
          <w:szCs w:val="32"/>
        </w:rPr>
        <w:t>т рождения до школы</w:t>
      </w:r>
      <w:r w:rsidR="00275A6D" w:rsidRPr="00BC051B">
        <w:rPr>
          <w:rFonts w:ascii="Times New Roman" w:hAnsi="Times New Roman" w:cs="Times New Roman"/>
          <w:sz w:val="32"/>
          <w:szCs w:val="32"/>
        </w:rPr>
        <w:t>»</w:t>
      </w:r>
      <w:r w:rsidR="00D00082" w:rsidRPr="00BC051B">
        <w:rPr>
          <w:rFonts w:ascii="Times New Roman" w:hAnsi="Times New Roman" w:cs="Times New Roman"/>
          <w:sz w:val="32"/>
          <w:szCs w:val="32"/>
        </w:rPr>
        <w:t xml:space="preserve"> это:</w:t>
      </w:r>
    </w:p>
    <w:p w:rsidR="003B2313" w:rsidRPr="00BC051B" w:rsidRDefault="0032410F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 «Солнышко»</w:t>
      </w:r>
      <w:r w:rsidR="003B2313" w:rsidRPr="00BC051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3B2313" w:rsidRPr="00BC051B">
        <w:rPr>
          <w:rFonts w:ascii="Times New Roman" w:hAnsi="Times New Roman" w:cs="Times New Roman"/>
          <w:sz w:val="32"/>
          <w:szCs w:val="32"/>
        </w:rPr>
        <w:t>рассчитан</w:t>
      </w:r>
      <w:proofErr w:type="gramEnd"/>
      <w:r w:rsidR="003B2313" w:rsidRPr="00BC051B">
        <w:rPr>
          <w:rFonts w:ascii="Times New Roman" w:hAnsi="Times New Roman" w:cs="Times New Roman"/>
          <w:sz w:val="32"/>
          <w:szCs w:val="32"/>
        </w:rPr>
        <w:t xml:space="preserve">  на 55 мест, в садике функционируют 3 разновозра</w:t>
      </w:r>
      <w:r w:rsidR="00D10151" w:rsidRPr="00BC051B">
        <w:rPr>
          <w:rFonts w:ascii="Times New Roman" w:hAnsi="Times New Roman" w:cs="Times New Roman"/>
          <w:sz w:val="32"/>
          <w:szCs w:val="32"/>
        </w:rPr>
        <w:t>стные группы</w:t>
      </w:r>
      <w:r w:rsidR="00275A6D" w:rsidRPr="00BC051B">
        <w:rPr>
          <w:rFonts w:ascii="Times New Roman" w:hAnsi="Times New Roman" w:cs="Times New Roman"/>
          <w:sz w:val="32"/>
          <w:szCs w:val="32"/>
        </w:rPr>
        <w:t>,</w:t>
      </w:r>
      <w:r w:rsidR="00D10151" w:rsidRPr="00BC051B">
        <w:rPr>
          <w:rFonts w:ascii="Times New Roman" w:hAnsi="Times New Roman" w:cs="Times New Roman"/>
          <w:sz w:val="32"/>
          <w:szCs w:val="32"/>
        </w:rPr>
        <w:t xml:space="preserve"> которые посещают 39</w:t>
      </w:r>
      <w:r w:rsidR="003B2313" w:rsidRPr="00BC051B">
        <w:rPr>
          <w:rFonts w:ascii="Times New Roman" w:hAnsi="Times New Roman" w:cs="Times New Roman"/>
          <w:sz w:val="32"/>
          <w:szCs w:val="32"/>
        </w:rPr>
        <w:t xml:space="preserve"> детей</w:t>
      </w:r>
    </w:p>
    <w:p w:rsidR="00FB02FF" w:rsidRPr="00BC051B" w:rsidRDefault="00FB577F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- </w:t>
      </w:r>
      <w:r w:rsidR="00C32FB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C32FBB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C32FBB">
        <w:rPr>
          <w:rFonts w:ascii="Times New Roman" w:hAnsi="Times New Roman" w:cs="Times New Roman"/>
          <w:sz w:val="32"/>
          <w:szCs w:val="32"/>
        </w:rPr>
        <w:t>/с «Рябинка»</w:t>
      </w:r>
      <w:r w:rsidR="003B2313" w:rsidRPr="00BC051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3B2313" w:rsidRPr="00BC051B">
        <w:rPr>
          <w:rFonts w:ascii="Times New Roman" w:hAnsi="Times New Roman" w:cs="Times New Roman"/>
          <w:sz w:val="32"/>
          <w:szCs w:val="32"/>
        </w:rPr>
        <w:t>рассчитан</w:t>
      </w:r>
      <w:proofErr w:type="gramEnd"/>
      <w:r w:rsidR="003B2313" w:rsidRPr="00BC051B">
        <w:rPr>
          <w:rFonts w:ascii="Times New Roman" w:hAnsi="Times New Roman" w:cs="Times New Roman"/>
          <w:sz w:val="32"/>
          <w:szCs w:val="32"/>
        </w:rPr>
        <w:t xml:space="preserve"> на 35 мест, </w:t>
      </w:r>
      <w:r w:rsidR="00D00082" w:rsidRPr="00BC051B">
        <w:rPr>
          <w:rFonts w:ascii="Times New Roman" w:hAnsi="Times New Roman" w:cs="Times New Roman"/>
          <w:sz w:val="32"/>
          <w:szCs w:val="32"/>
        </w:rPr>
        <w:t>функционируют 2 разновозра</w:t>
      </w:r>
      <w:r w:rsidR="00C43759" w:rsidRPr="00BC051B">
        <w:rPr>
          <w:rFonts w:ascii="Times New Roman" w:hAnsi="Times New Roman" w:cs="Times New Roman"/>
          <w:sz w:val="32"/>
          <w:szCs w:val="32"/>
        </w:rPr>
        <w:t>стные группы</w:t>
      </w:r>
      <w:r w:rsidR="00275A6D" w:rsidRPr="00BC051B">
        <w:rPr>
          <w:rFonts w:ascii="Times New Roman" w:hAnsi="Times New Roman" w:cs="Times New Roman"/>
          <w:sz w:val="32"/>
          <w:szCs w:val="32"/>
        </w:rPr>
        <w:t>,</w:t>
      </w:r>
      <w:r w:rsidR="00C43759" w:rsidRPr="00BC051B">
        <w:rPr>
          <w:rFonts w:ascii="Times New Roman" w:hAnsi="Times New Roman" w:cs="Times New Roman"/>
          <w:sz w:val="32"/>
          <w:szCs w:val="32"/>
        </w:rPr>
        <w:t xml:space="preserve"> которые посещают 43</w:t>
      </w:r>
      <w:r w:rsidR="00D10151" w:rsidRPr="00BC051B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D00082" w:rsidRPr="00BC051B">
        <w:rPr>
          <w:rFonts w:ascii="Times New Roman" w:hAnsi="Times New Roman" w:cs="Times New Roman"/>
          <w:sz w:val="32"/>
          <w:szCs w:val="32"/>
        </w:rPr>
        <w:t>,</w:t>
      </w:r>
    </w:p>
    <w:p w:rsidR="00C32FBB" w:rsidRDefault="00FB02FF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D91958" w:rsidRPr="00BC051B">
        <w:rPr>
          <w:rFonts w:ascii="Times New Roman" w:hAnsi="Times New Roman" w:cs="Times New Roman"/>
          <w:sz w:val="32"/>
          <w:szCs w:val="32"/>
        </w:rPr>
        <w:t>Лесно-</w:t>
      </w:r>
      <w:r w:rsidRPr="00BC051B">
        <w:rPr>
          <w:rFonts w:ascii="Times New Roman" w:hAnsi="Times New Roman" w:cs="Times New Roman"/>
          <w:sz w:val="32"/>
          <w:szCs w:val="32"/>
        </w:rPr>
        <w:t>Калейкинской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средней общеобразовательной школе обучается 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D10151" w:rsidRPr="00BC051B">
        <w:rPr>
          <w:rFonts w:ascii="Times New Roman" w:hAnsi="Times New Roman" w:cs="Times New Roman"/>
          <w:color w:val="000000"/>
          <w:sz w:val="32"/>
          <w:szCs w:val="32"/>
        </w:rPr>
        <w:t>75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учащихся</w:t>
      </w:r>
      <w:r w:rsidRPr="00BC051B">
        <w:rPr>
          <w:rFonts w:ascii="Times New Roman" w:hAnsi="Times New Roman" w:cs="Times New Roman"/>
          <w:sz w:val="32"/>
          <w:szCs w:val="32"/>
        </w:rPr>
        <w:t>. В текущем учебном году в первый  класс</w:t>
      </w:r>
      <w:r w:rsidR="00C43759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пришли  </w:t>
      </w:r>
      <w:r w:rsidR="00D10151" w:rsidRPr="00BC051B">
        <w:rPr>
          <w:rFonts w:ascii="Times New Roman" w:hAnsi="Times New Roman" w:cs="Times New Roman"/>
          <w:color w:val="000000"/>
          <w:sz w:val="32"/>
          <w:szCs w:val="32"/>
        </w:rPr>
        <w:t>18</w:t>
      </w:r>
      <w:r w:rsidRPr="00BC051B">
        <w:rPr>
          <w:rFonts w:ascii="Times New Roman" w:hAnsi="Times New Roman" w:cs="Times New Roman"/>
          <w:sz w:val="32"/>
          <w:szCs w:val="32"/>
        </w:rPr>
        <w:t xml:space="preserve"> детей. </w:t>
      </w:r>
    </w:p>
    <w:p w:rsidR="00FB02FF" w:rsidRPr="00BC051B" w:rsidRDefault="00FB02FF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>В школе работает коллектив из 1</w:t>
      </w:r>
      <w:r w:rsidR="00D10151" w:rsidRPr="00BC051B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учителей</w:t>
      </w:r>
      <w:r w:rsidR="00282B74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с 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высшим образованием</w:t>
      </w:r>
      <w:r w:rsidR="00282B74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и 10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человек технического персонала. </w:t>
      </w:r>
    </w:p>
    <w:p w:rsidR="00282B74" w:rsidRDefault="00C32FBB" w:rsidP="00BC051B">
      <w:pPr>
        <w:tabs>
          <w:tab w:val="left" w:pos="0"/>
        </w:tabs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282B74" w:rsidRPr="00BC051B">
        <w:rPr>
          <w:rFonts w:ascii="Times New Roman" w:hAnsi="Times New Roman" w:cs="Times New Roman"/>
          <w:sz w:val="32"/>
          <w:szCs w:val="32"/>
        </w:rPr>
        <w:t xml:space="preserve">озданы необходимые  условия для обучения: оборудованные кабинеты, спортзал, библиотека и столовая. </w:t>
      </w:r>
    </w:p>
    <w:p w:rsidR="002D6B58" w:rsidRPr="002D6B58" w:rsidRDefault="00C32FBB" w:rsidP="002D6B58">
      <w:pPr>
        <w:ind w:left="1134" w:right="-1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2D6B58" w:rsidRPr="00BC051B">
        <w:rPr>
          <w:rFonts w:ascii="Times New Roman" w:hAnsi="Times New Roman" w:cs="Times New Roman"/>
          <w:sz w:val="32"/>
          <w:szCs w:val="32"/>
        </w:rPr>
        <w:t xml:space="preserve">  2019 году на базе школы был отрыт Центр образования цифрового и гуманитарного развития «Точка роста» по программе </w:t>
      </w:r>
      <w:r w:rsidR="002D6B58" w:rsidRPr="00BC051B">
        <w:rPr>
          <w:rFonts w:ascii="Times New Roman" w:hAnsi="Times New Roman" w:cs="Times New Roman"/>
          <w:sz w:val="32"/>
          <w:szCs w:val="32"/>
        </w:rPr>
        <w:lastRenderedPageBreak/>
        <w:t>Федерального проекта «Образование» для сельских школ Российской Федерации. В школе были отремонтированы 4 зоны (кабинет ОБЖ, информатики, технологии, шахма</w:t>
      </w:r>
      <w:r w:rsidR="00E41852">
        <w:rPr>
          <w:rFonts w:ascii="Times New Roman" w:hAnsi="Times New Roman" w:cs="Times New Roman"/>
          <w:sz w:val="32"/>
          <w:szCs w:val="32"/>
        </w:rPr>
        <w:t xml:space="preserve">тная зона)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E41852">
        <w:rPr>
          <w:rFonts w:ascii="Times New Roman" w:hAnsi="Times New Roman" w:cs="Times New Roman"/>
          <w:sz w:val="32"/>
          <w:szCs w:val="32"/>
        </w:rPr>
        <w:t>а общую сумму 597 000</w:t>
      </w:r>
      <w:r w:rsidR="002D6B58" w:rsidRPr="00BC051B">
        <w:rPr>
          <w:rFonts w:ascii="Times New Roman" w:hAnsi="Times New Roman" w:cs="Times New Roman"/>
          <w:sz w:val="32"/>
          <w:szCs w:val="32"/>
        </w:rPr>
        <w:t xml:space="preserve"> рублей, поставлено оборудование на общую сумму </w:t>
      </w:r>
      <w:r w:rsidR="002D6B58" w:rsidRPr="00BC051B">
        <w:rPr>
          <w:rFonts w:ascii="Times New Roman" w:hAnsi="Times New Roman" w:cs="Times New Roman"/>
          <w:bCs/>
          <w:sz w:val="32"/>
          <w:szCs w:val="32"/>
        </w:rPr>
        <w:t>1</w:t>
      </w:r>
      <w:r w:rsidR="00E41852">
        <w:rPr>
          <w:rFonts w:ascii="Times New Roman" w:hAnsi="Times New Roman" w:cs="Times New Roman"/>
          <w:bCs/>
          <w:sz w:val="32"/>
          <w:szCs w:val="32"/>
        </w:rPr>
        <w:t xml:space="preserve"> 753 000 </w:t>
      </w:r>
      <w:r w:rsidR="002D6B58" w:rsidRPr="00BC051B">
        <w:rPr>
          <w:rFonts w:ascii="Times New Roman" w:hAnsi="Times New Roman" w:cs="Times New Roman"/>
          <w:bCs/>
          <w:sz w:val="32"/>
          <w:szCs w:val="32"/>
        </w:rPr>
        <w:t xml:space="preserve"> рублей.</w:t>
      </w:r>
    </w:p>
    <w:p w:rsidR="00A5204F" w:rsidRPr="002D6B58" w:rsidRDefault="00A5204F" w:rsidP="002D6B58">
      <w:pPr>
        <w:tabs>
          <w:tab w:val="left" w:pos="0"/>
        </w:tabs>
        <w:ind w:left="1134" w:right="-1" w:firstLine="709"/>
        <w:contextualSpacing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 На базе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Лесно-Калейкинской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школы создано школьное лесничество «Лесной родник», учащиеся  участвовали в 3 Республиканском слете школьных лесничеств Республики Татарстан и заняли  1 место в категории исследовательских работ.</w:t>
      </w:r>
    </w:p>
    <w:p w:rsidR="00592BB5" w:rsidRPr="00BC051B" w:rsidRDefault="00592BB5" w:rsidP="00BC051B">
      <w:pPr>
        <w:ind w:left="1134" w:right="-1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04E1B">
        <w:rPr>
          <w:rFonts w:ascii="Times New Roman" w:hAnsi="Times New Roman" w:cs="Times New Roman"/>
          <w:bCs/>
          <w:sz w:val="32"/>
          <w:szCs w:val="32"/>
          <w:u w:val="single"/>
        </w:rPr>
        <w:t>Проблемы</w:t>
      </w:r>
      <w:r w:rsidR="00C32FBB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нашей школы</w:t>
      </w:r>
      <w:proofErr w:type="gramStart"/>
      <w:r w:rsidR="00C32FBB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Pr="00BC051B">
        <w:rPr>
          <w:rFonts w:ascii="Times New Roman" w:hAnsi="Times New Roman" w:cs="Times New Roman"/>
          <w:bCs/>
          <w:sz w:val="32"/>
          <w:szCs w:val="32"/>
        </w:rPr>
        <w:t>:</w:t>
      </w:r>
      <w:proofErr w:type="gramEnd"/>
      <w:r w:rsidRPr="00BC051B">
        <w:rPr>
          <w:rFonts w:ascii="Times New Roman" w:hAnsi="Times New Roman" w:cs="Times New Roman"/>
          <w:bCs/>
          <w:sz w:val="32"/>
          <w:szCs w:val="32"/>
        </w:rPr>
        <w:t xml:space="preserve"> 1) </w:t>
      </w:r>
      <w:r w:rsidRPr="00BC051B">
        <w:rPr>
          <w:rFonts w:ascii="Times New Roman" w:hAnsi="Times New Roman" w:cs="Times New Roman"/>
          <w:bCs/>
          <w:sz w:val="32"/>
          <w:szCs w:val="32"/>
          <w:u w:val="single"/>
        </w:rPr>
        <w:t>нехватка педагогических кадров.</w:t>
      </w:r>
      <w:r w:rsidRPr="00BC051B">
        <w:rPr>
          <w:rFonts w:ascii="Times New Roman" w:hAnsi="Times New Roman" w:cs="Times New Roman"/>
          <w:bCs/>
          <w:sz w:val="32"/>
          <w:szCs w:val="32"/>
        </w:rPr>
        <w:t xml:space="preserve"> С 1 сентября 2020 года </w:t>
      </w:r>
      <w:r w:rsidR="00C32FBB">
        <w:rPr>
          <w:rFonts w:ascii="Times New Roman" w:hAnsi="Times New Roman" w:cs="Times New Roman"/>
          <w:bCs/>
          <w:sz w:val="32"/>
          <w:szCs w:val="32"/>
        </w:rPr>
        <w:t xml:space="preserve">есть </w:t>
      </w:r>
      <w:r w:rsidRPr="00BC051B">
        <w:rPr>
          <w:rFonts w:ascii="Times New Roman" w:hAnsi="Times New Roman" w:cs="Times New Roman"/>
          <w:bCs/>
          <w:sz w:val="32"/>
          <w:szCs w:val="32"/>
        </w:rPr>
        <w:t>потребность в учителях математики, физики</w:t>
      </w:r>
      <w:r w:rsidR="00E41852">
        <w:rPr>
          <w:rFonts w:ascii="Times New Roman" w:hAnsi="Times New Roman" w:cs="Times New Roman"/>
          <w:bCs/>
          <w:sz w:val="32"/>
          <w:szCs w:val="32"/>
        </w:rPr>
        <w:t>, химии и биологии, информатики.</w:t>
      </w:r>
    </w:p>
    <w:p w:rsidR="00282B74" w:rsidRPr="00833733" w:rsidRDefault="00592BB5" w:rsidP="00833733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bCs/>
          <w:sz w:val="32"/>
          <w:szCs w:val="32"/>
        </w:rPr>
        <w:t xml:space="preserve">                    2) </w:t>
      </w:r>
      <w:r w:rsidRPr="00BC051B">
        <w:rPr>
          <w:rFonts w:ascii="Times New Roman" w:hAnsi="Times New Roman" w:cs="Times New Roman"/>
          <w:bCs/>
          <w:sz w:val="32"/>
          <w:szCs w:val="32"/>
          <w:u w:val="single"/>
        </w:rPr>
        <w:t>нехватка площадей</w:t>
      </w:r>
      <w:r w:rsidRPr="00BC051B">
        <w:rPr>
          <w:rFonts w:ascii="Times New Roman" w:hAnsi="Times New Roman" w:cs="Times New Roman"/>
          <w:bCs/>
          <w:sz w:val="32"/>
          <w:szCs w:val="32"/>
        </w:rPr>
        <w:t xml:space="preserve">. В связи с ростом населения на ст.Калейкино и требованиям к системе образования в школе не </w:t>
      </w:r>
      <w:proofErr w:type="gramStart"/>
      <w:r w:rsidRPr="00BC051B">
        <w:rPr>
          <w:rFonts w:ascii="Times New Roman" w:hAnsi="Times New Roman" w:cs="Times New Roman"/>
          <w:bCs/>
          <w:sz w:val="32"/>
          <w:szCs w:val="32"/>
        </w:rPr>
        <w:t>достаточная</w:t>
      </w:r>
      <w:proofErr w:type="gramEnd"/>
      <w:r w:rsidRPr="00BC051B">
        <w:rPr>
          <w:rFonts w:ascii="Times New Roman" w:hAnsi="Times New Roman" w:cs="Times New Roman"/>
          <w:bCs/>
          <w:sz w:val="32"/>
          <w:szCs w:val="32"/>
        </w:rPr>
        <w:t xml:space="preserve"> плошать для каби</w:t>
      </w:r>
      <w:r w:rsidR="00C32FBB">
        <w:rPr>
          <w:rFonts w:ascii="Times New Roman" w:hAnsi="Times New Roman" w:cs="Times New Roman"/>
          <w:bCs/>
          <w:sz w:val="32"/>
          <w:szCs w:val="32"/>
        </w:rPr>
        <w:t xml:space="preserve">нетов, отсутствуют </w:t>
      </w:r>
      <w:r w:rsidRPr="00BC051B">
        <w:rPr>
          <w:rFonts w:ascii="Times New Roman" w:hAnsi="Times New Roman" w:cs="Times New Roman"/>
          <w:bCs/>
          <w:sz w:val="32"/>
          <w:szCs w:val="32"/>
        </w:rPr>
        <w:t xml:space="preserve"> зоны для отдыха на перемене.</w:t>
      </w:r>
      <w:r w:rsidR="00C32FB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82B74" w:rsidRPr="00BC051B" w:rsidRDefault="00282B74" w:rsidP="00BC051B">
      <w:pPr>
        <w:spacing w:after="0" w:line="240" w:lineRule="auto"/>
        <w:ind w:left="1134" w:right="-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базе СДК </w:t>
      </w:r>
      <w:proofErr w:type="spellStart"/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Лесно-Калейкино</w:t>
      </w:r>
      <w:proofErr w:type="spellEnd"/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работает 14 клубных  формирова</w:t>
      </w:r>
      <w:r w:rsidR="00A5204F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ний, которые посещают  более 285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человек. 8 формирований  из которых детские, 6  формирований взрослые. </w:t>
      </w:r>
    </w:p>
    <w:p w:rsidR="002D6B58" w:rsidRDefault="00282B74" w:rsidP="00282E5E">
      <w:pPr>
        <w:spacing w:after="0" w:line="240" w:lineRule="auto"/>
        <w:ind w:left="1134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Качество клубных мероприятий, проводимых в  Лесно-Калейкинском СДК, с каждым годом повышается, благодаря работникам СДК  и  участникам  художественной самодеятельности, это особенно заметно в период творческих отчетов коллективов художественной сам</w:t>
      </w:r>
      <w:r w:rsidR="00E41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одеятельности, которые проходят 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ежегодно. </w:t>
      </w:r>
      <w:r w:rsidR="00E41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</w:t>
      </w:r>
      <w:r w:rsidR="00282E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Сельский дом культуры</w:t>
      </w:r>
      <w:proofErr w:type="gramStart"/>
      <w:r w:rsidR="00282E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работает  со всеми категориями населения. Большое внимание уделяется работе с детьми и молодежью, люд</w:t>
      </w:r>
      <w:r w:rsidR="00A5204F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ьми пенсионного возраста. В 2019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году продолжалась концертная деятельность творческих коллективов СДК  </w:t>
      </w:r>
      <w:proofErr w:type="spellStart"/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Лесно</w:t>
      </w:r>
      <w:proofErr w:type="spellEnd"/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Калейкино, таких как фольклорный коллектив «Зоренька», </w:t>
      </w:r>
      <w:r w:rsidR="00A5204F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который в этом году отметим свое 15-летие, 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детский фольклорный ансамбль «Ладные». </w:t>
      </w:r>
    </w:p>
    <w:p w:rsidR="00282E5E" w:rsidRDefault="00282B74" w:rsidP="00BC051B">
      <w:pPr>
        <w:spacing w:after="0" w:line="240" w:lineRule="auto"/>
        <w:ind w:left="1134" w:right="-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Участники художественной самодеятельности  выезжают в соседние села</w:t>
      </w:r>
      <w:r w:rsidR="00AC7AB2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Альметьевского  района, так же,   на  различные фестивали и конкурсы республиканского значения, пропагандируя песенное  творчество,  при этом идет активный обмен опытом. </w:t>
      </w:r>
    </w:p>
    <w:p w:rsidR="00282B74" w:rsidRPr="00BC051B" w:rsidRDefault="002D6B58" w:rsidP="00BC051B">
      <w:pPr>
        <w:spacing w:after="0" w:line="240" w:lineRule="auto"/>
        <w:ind w:left="1134" w:right="-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</w:t>
      </w:r>
      <w:r w:rsidR="00A5204F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В 2019  году  было проведено 169</w:t>
      </w:r>
      <w:r w:rsidR="00282B74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культурно – массовых мероп</w:t>
      </w:r>
      <w:r w:rsidR="00A5204F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риятий, которые посетили около 5</w:t>
      </w:r>
      <w:r w:rsidR="00282B74"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000 тысяч человек.  </w:t>
      </w:r>
    </w:p>
    <w:p w:rsidR="00282B74" w:rsidRPr="00BC051B" w:rsidRDefault="00282B74" w:rsidP="00BC051B">
      <w:pPr>
        <w:spacing w:after="0" w:line="240" w:lineRule="auto"/>
        <w:ind w:left="1134" w:right="-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течение  всего года,  проводили различные по тематике и содержанию мероприятия, тем самым, привлекая  все больше населения к творчеству, к культуре, сплачивая и расширяя кругозор жителей. </w:t>
      </w:r>
    </w:p>
    <w:p w:rsidR="00282B74" w:rsidRPr="00BC051B" w:rsidRDefault="00ED764F" w:rsidP="00BC051B">
      <w:pPr>
        <w:spacing w:after="0" w:line="240" w:lineRule="auto"/>
        <w:ind w:left="1134" w:right="-1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По результатам  2019 года сельский дом культуры стал обладателем гранта «Культурная среда района»</w:t>
      </w:r>
      <w:r w:rsidR="00282E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</w:t>
      </w:r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лучил приз от ПАО «</w:t>
      </w:r>
      <w:proofErr w:type="spellStart"/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Татанефть</w:t>
      </w:r>
      <w:proofErr w:type="spellEnd"/>
      <w:r w:rsidRPr="00BC051B">
        <w:rPr>
          <w:rFonts w:ascii="Times New Roman" w:hAnsi="Times New Roman" w:cs="Times New Roman"/>
          <w:color w:val="000000" w:themeColor="text1"/>
          <w:sz w:val="32"/>
          <w:szCs w:val="32"/>
        </w:rPr>
        <w:t>»- акустические колонки.</w:t>
      </w:r>
    </w:p>
    <w:p w:rsidR="00ED764F" w:rsidRPr="00BC051B" w:rsidRDefault="00ED764F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Большую помощь в культурном воспитании детей оказывает сельская библиотека. Проводятся различные мероприятия: культурная среда района, «Осенний марафон» и</w:t>
      </w:r>
      <w:r w:rsidR="00282E5E">
        <w:rPr>
          <w:rFonts w:ascii="Times New Roman" w:hAnsi="Times New Roman" w:cs="Times New Roman"/>
          <w:sz w:val="32"/>
          <w:szCs w:val="32"/>
        </w:rPr>
        <w:t xml:space="preserve"> другие. Библиотека  участ</w:t>
      </w:r>
      <w:r w:rsidR="00E41852">
        <w:rPr>
          <w:rFonts w:ascii="Times New Roman" w:hAnsi="Times New Roman" w:cs="Times New Roman"/>
          <w:sz w:val="32"/>
          <w:szCs w:val="32"/>
        </w:rPr>
        <w:t>вует</w:t>
      </w:r>
      <w:r w:rsidRPr="00BC051B">
        <w:rPr>
          <w:rFonts w:ascii="Times New Roman" w:hAnsi="Times New Roman" w:cs="Times New Roman"/>
          <w:sz w:val="32"/>
          <w:szCs w:val="32"/>
        </w:rPr>
        <w:t xml:space="preserve"> в проведении различных акций.</w:t>
      </w:r>
    </w:p>
    <w:p w:rsidR="00282B74" w:rsidRPr="00BC051B" w:rsidRDefault="00282B74" w:rsidP="00833733">
      <w:pPr>
        <w:ind w:right="-1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B02FF" w:rsidRPr="00BC051B" w:rsidRDefault="00BC051B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82B74" w:rsidRPr="00BC051B">
        <w:rPr>
          <w:rFonts w:ascii="Times New Roman" w:hAnsi="Times New Roman" w:cs="Times New Roman"/>
          <w:sz w:val="32"/>
          <w:szCs w:val="32"/>
        </w:rPr>
        <w:t xml:space="preserve"> Лесно-Калейкинском СДК 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находится филиал музыкальной школы №1 г. Альметьевск, где обучается </w:t>
      </w:r>
      <w:r w:rsidR="00FB02FF" w:rsidRPr="00BC051B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282E5E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 учеников по разным</w:t>
      </w:r>
      <w:r w:rsidR="00282B74" w:rsidRPr="00BC051B">
        <w:rPr>
          <w:rFonts w:ascii="Times New Roman" w:hAnsi="Times New Roman" w:cs="Times New Roman"/>
          <w:sz w:val="32"/>
          <w:szCs w:val="32"/>
        </w:rPr>
        <w:t xml:space="preserve"> направлениям:  </w:t>
      </w:r>
      <w:r w:rsidR="00E41852">
        <w:rPr>
          <w:rFonts w:ascii="Times New Roman" w:hAnsi="Times New Roman" w:cs="Times New Roman"/>
          <w:sz w:val="32"/>
          <w:szCs w:val="32"/>
        </w:rPr>
        <w:t xml:space="preserve"> аккордеон, баян;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фортепианно</w:t>
      </w:r>
      <w:proofErr w:type="spellEnd"/>
      <w:r w:rsidR="00FB02FF" w:rsidRPr="00BC051B">
        <w:rPr>
          <w:rFonts w:ascii="Times New Roman" w:hAnsi="Times New Roman" w:cs="Times New Roman"/>
          <w:sz w:val="32"/>
          <w:szCs w:val="32"/>
        </w:rPr>
        <w:t xml:space="preserve">, вокальное  обучение пению, изобразительное искусство. </w:t>
      </w:r>
      <w:r w:rsidR="00282B74" w:rsidRPr="00BC051B">
        <w:rPr>
          <w:rFonts w:ascii="Times New Roman" w:hAnsi="Times New Roman" w:cs="Times New Roman"/>
          <w:sz w:val="32"/>
          <w:szCs w:val="32"/>
        </w:rPr>
        <w:t>Учащиеся участвуют в городских и районных мероприятиях</w:t>
      </w:r>
      <w:r w:rsidR="00FB577F" w:rsidRPr="00BC051B">
        <w:rPr>
          <w:rFonts w:ascii="Times New Roman" w:hAnsi="Times New Roman" w:cs="Times New Roman"/>
          <w:sz w:val="32"/>
          <w:szCs w:val="32"/>
        </w:rPr>
        <w:t>,</w:t>
      </w:r>
      <w:r w:rsidR="00F5357C" w:rsidRPr="00BC051B">
        <w:rPr>
          <w:rFonts w:ascii="Times New Roman" w:hAnsi="Times New Roman" w:cs="Times New Roman"/>
          <w:sz w:val="32"/>
          <w:szCs w:val="32"/>
        </w:rPr>
        <w:t xml:space="preserve"> в мастер </w:t>
      </w:r>
      <w:proofErr w:type="gramStart"/>
      <w:r w:rsidR="00FB577F" w:rsidRPr="00BC051B">
        <w:rPr>
          <w:rFonts w:ascii="Times New Roman" w:hAnsi="Times New Roman" w:cs="Times New Roman"/>
          <w:sz w:val="32"/>
          <w:szCs w:val="32"/>
        </w:rPr>
        <w:t>–</w:t>
      </w:r>
      <w:r w:rsidR="00F5357C" w:rsidRPr="00BC051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5357C" w:rsidRPr="00BC051B">
        <w:rPr>
          <w:rFonts w:ascii="Times New Roman" w:hAnsi="Times New Roman" w:cs="Times New Roman"/>
          <w:sz w:val="32"/>
          <w:szCs w:val="32"/>
        </w:rPr>
        <w:t>лассах</w:t>
      </w:r>
      <w:r w:rsidR="00FB577F" w:rsidRPr="00BC051B">
        <w:rPr>
          <w:rFonts w:ascii="Times New Roman" w:hAnsi="Times New Roman" w:cs="Times New Roman"/>
          <w:sz w:val="32"/>
          <w:szCs w:val="32"/>
        </w:rPr>
        <w:t>.</w:t>
      </w:r>
    </w:p>
    <w:p w:rsidR="00FB02FF" w:rsidRPr="00BC051B" w:rsidRDefault="00FB02FF" w:rsidP="00BC051B">
      <w:pPr>
        <w:tabs>
          <w:tab w:val="left" w:pos="0"/>
        </w:tabs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ab/>
      </w:r>
      <w:r w:rsidRPr="00BC051B">
        <w:rPr>
          <w:rFonts w:ascii="Times New Roman" w:hAnsi="Times New Roman" w:cs="Times New Roman"/>
          <w:sz w:val="32"/>
          <w:szCs w:val="32"/>
        </w:rPr>
        <w:tab/>
      </w:r>
    </w:p>
    <w:p w:rsidR="00F5357C" w:rsidRPr="00BC051B" w:rsidRDefault="00FB02FF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О здоровье жителей населения заботятся медицинские работники </w:t>
      </w:r>
      <w:proofErr w:type="spellStart"/>
      <w:r w:rsidR="00F5357C" w:rsidRPr="00BC051B">
        <w:rPr>
          <w:rFonts w:ascii="Times New Roman" w:hAnsi="Times New Roman" w:cs="Times New Roman"/>
          <w:sz w:val="32"/>
          <w:szCs w:val="32"/>
        </w:rPr>
        <w:t>Лесно-</w:t>
      </w:r>
      <w:r w:rsidRPr="00BC051B">
        <w:rPr>
          <w:rFonts w:ascii="Times New Roman" w:hAnsi="Times New Roman" w:cs="Times New Roman"/>
          <w:sz w:val="32"/>
          <w:szCs w:val="32"/>
        </w:rPr>
        <w:t>Калейкинской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врачебной амбулатории. </w:t>
      </w:r>
    </w:p>
    <w:p w:rsidR="00F5357C" w:rsidRPr="00BC051B" w:rsidRDefault="00FB02FF" w:rsidP="002D6B58">
      <w:pPr>
        <w:ind w:left="1134"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    Основная служба – терапевтическая. Во врачебной амбулатории прием ведут два врача: врач общей практики и врач-стоматолог. Принимают больных, проводят плановые профилактические мероприятия</w:t>
      </w:r>
      <w:r w:rsidR="00275A6D" w:rsidRPr="00BC051B">
        <w:rPr>
          <w:rFonts w:ascii="Times New Roman" w:hAnsi="Times New Roman" w:cs="Times New Roman"/>
          <w:sz w:val="32"/>
          <w:szCs w:val="32"/>
        </w:rPr>
        <w:t>,</w:t>
      </w:r>
      <w:r w:rsidRPr="00BC051B">
        <w:rPr>
          <w:rFonts w:ascii="Times New Roman" w:hAnsi="Times New Roman" w:cs="Times New Roman"/>
          <w:sz w:val="32"/>
          <w:szCs w:val="32"/>
        </w:rPr>
        <w:t xml:space="preserve"> прививки, проводят осмотры детей</w:t>
      </w:r>
      <w:r w:rsidR="00275A6D" w:rsidRPr="00BC051B">
        <w:rPr>
          <w:rFonts w:ascii="Times New Roman" w:hAnsi="Times New Roman" w:cs="Times New Roman"/>
          <w:sz w:val="32"/>
          <w:szCs w:val="32"/>
        </w:rPr>
        <w:t>,</w:t>
      </w:r>
      <w:r w:rsidRPr="00BC051B">
        <w:rPr>
          <w:rFonts w:ascii="Times New Roman" w:hAnsi="Times New Roman" w:cs="Times New Roman"/>
          <w:sz w:val="32"/>
          <w:szCs w:val="32"/>
        </w:rPr>
        <w:t xml:space="preserve"> посещающих школу и детский сад. </w:t>
      </w:r>
    </w:p>
    <w:p w:rsidR="00FB02FF" w:rsidRPr="00BC051B" w:rsidRDefault="00F5357C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 О</w:t>
      </w:r>
      <w:r w:rsidR="00FB02FF" w:rsidRPr="00BC051B">
        <w:rPr>
          <w:rFonts w:ascii="Times New Roman" w:hAnsi="Times New Roman" w:cs="Times New Roman"/>
          <w:sz w:val="32"/>
          <w:szCs w:val="32"/>
        </w:rPr>
        <w:t>диноким пенсионерам, нуждающимся в пост</w:t>
      </w:r>
      <w:r w:rsidR="00275A6D" w:rsidRPr="00BC051B">
        <w:rPr>
          <w:rFonts w:ascii="Times New Roman" w:hAnsi="Times New Roman" w:cs="Times New Roman"/>
          <w:sz w:val="32"/>
          <w:szCs w:val="32"/>
        </w:rPr>
        <w:t>оронней помощи и уходе, оказываю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т услуги </w:t>
      </w:r>
      <w:r w:rsidR="00275A6D" w:rsidRPr="00BC051B">
        <w:rPr>
          <w:rFonts w:ascii="Times New Roman" w:hAnsi="Times New Roman" w:cs="Times New Roman"/>
          <w:sz w:val="32"/>
          <w:szCs w:val="32"/>
        </w:rPr>
        <w:t xml:space="preserve">3 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B02FF" w:rsidRPr="00BC051B">
        <w:rPr>
          <w:rFonts w:ascii="Times New Roman" w:hAnsi="Times New Roman" w:cs="Times New Roman"/>
          <w:sz w:val="32"/>
          <w:szCs w:val="32"/>
        </w:rPr>
        <w:t>соц</w:t>
      </w:r>
      <w:r w:rsidR="00275A6D" w:rsidRPr="00BC051B">
        <w:rPr>
          <w:rFonts w:ascii="Times New Roman" w:hAnsi="Times New Roman" w:cs="Times New Roman"/>
          <w:sz w:val="32"/>
          <w:szCs w:val="32"/>
        </w:rPr>
        <w:t>иальных</w:t>
      </w:r>
      <w:proofErr w:type="gramEnd"/>
      <w:r w:rsidR="00FB02FF" w:rsidRPr="00BC051B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275A6D" w:rsidRPr="00BC051B">
        <w:rPr>
          <w:rFonts w:ascii="Times New Roman" w:hAnsi="Times New Roman" w:cs="Times New Roman"/>
          <w:sz w:val="32"/>
          <w:szCs w:val="32"/>
        </w:rPr>
        <w:t>а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.  Отзывы от пенсионеров в </w:t>
      </w:r>
      <w:r w:rsidR="00275A6D" w:rsidRPr="00BC051B">
        <w:rPr>
          <w:rFonts w:ascii="Times New Roman" w:hAnsi="Times New Roman" w:cs="Times New Roman"/>
          <w:sz w:val="32"/>
          <w:szCs w:val="32"/>
        </w:rPr>
        <w:t xml:space="preserve"> их </w:t>
      </w:r>
      <w:r w:rsidR="00FB02FF" w:rsidRPr="00BC051B">
        <w:rPr>
          <w:rFonts w:ascii="Times New Roman" w:hAnsi="Times New Roman" w:cs="Times New Roman"/>
          <w:sz w:val="32"/>
          <w:szCs w:val="32"/>
        </w:rPr>
        <w:t>адрес  только положительные.</w:t>
      </w:r>
    </w:p>
    <w:p w:rsidR="00F5357C" w:rsidRPr="00BC051B" w:rsidRDefault="00FA4A27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Поч</w:t>
      </w:r>
      <w:r w:rsidR="00F5357C" w:rsidRPr="00BC051B">
        <w:rPr>
          <w:rFonts w:ascii="Times New Roman" w:hAnsi="Times New Roman" w:cs="Times New Roman"/>
          <w:sz w:val="32"/>
          <w:szCs w:val="32"/>
        </w:rPr>
        <w:t>товое отделение связи занимается</w:t>
      </w:r>
      <w:r w:rsidR="00D10151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F5357C" w:rsidRPr="00BC051B">
        <w:rPr>
          <w:rFonts w:ascii="Times New Roman" w:hAnsi="Times New Roman" w:cs="Times New Roman"/>
          <w:sz w:val="32"/>
          <w:szCs w:val="32"/>
        </w:rPr>
        <w:t>доставкой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 почтовой корреспонденции, пенсий, прием</w:t>
      </w:r>
      <w:r w:rsidR="00F5357C" w:rsidRPr="00BC051B">
        <w:rPr>
          <w:rFonts w:ascii="Times New Roman" w:hAnsi="Times New Roman" w:cs="Times New Roman"/>
          <w:sz w:val="32"/>
          <w:szCs w:val="32"/>
        </w:rPr>
        <w:t>ом</w:t>
      </w:r>
      <w:r w:rsidR="00275A6D" w:rsidRPr="00BC051B">
        <w:rPr>
          <w:rFonts w:ascii="Times New Roman" w:hAnsi="Times New Roman" w:cs="Times New Roman"/>
          <w:sz w:val="32"/>
          <w:szCs w:val="32"/>
        </w:rPr>
        <w:t xml:space="preserve"> платежей, реализацией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 товаров повседневного спроса</w:t>
      </w:r>
      <w:r w:rsidR="00275A6D" w:rsidRPr="00BC051B">
        <w:rPr>
          <w:rFonts w:ascii="Times New Roman" w:hAnsi="Times New Roman" w:cs="Times New Roman"/>
          <w:sz w:val="32"/>
          <w:szCs w:val="32"/>
        </w:rPr>
        <w:t>.</w:t>
      </w:r>
    </w:p>
    <w:p w:rsidR="00FB02FF" w:rsidRPr="00BC051B" w:rsidRDefault="00D10151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В поселке функционируют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 6 магазинов, в которых реализуются все необх</w:t>
      </w:r>
      <w:r w:rsidR="00FB577F" w:rsidRPr="00BC051B">
        <w:rPr>
          <w:rFonts w:ascii="Times New Roman" w:hAnsi="Times New Roman" w:cs="Times New Roman"/>
          <w:sz w:val="32"/>
          <w:szCs w:val="32"/>
        </w:rPr>
        <w:t>одимые продовольственные и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 хозяйств</w:t>
      </w:r>
      <w:r w:rsidR="00E41852">
        <w:rPr>
          <w:rFonts w:ascii="Times New Roman" w:hAnsi="Times New Roman" w:cs="Times New Roman"/>
          <w:sz w:val="32"/>
          <w:szCs w:val="32"/>
        </w:rPr>
        <w:t>енные товары</w:t>
      </w:r>
      <w:r w:rsidR="006542AC">
        <w:rPr>
          <w:rFonts w:ascii="Times New Roman" w:hAnsi="Times New Roman" w:cs="Times New Roman"/>
          <w:sz w:val="32"/>
          <w:szCs w:val="32"/>
        </w:rPr>
        <w:t>.</w:t>
      </w:r>
      <w:r w:rsidR="00E41852">
        <w:rPr>
          <w:rFonts w:ascii="Times New Roman" w:hAnsi="Times New Roman" w:cs="Times New Roman"/>
          <w:sz w:val="32"/>
          <w:szCs w:val="32"/>
        </w:rPr>
        <w:t xml:space="preserve"> </w:t>
      </w:r>
      <w:r w:rsidR="006542AC">
        <w:rPr>
          <w:rFonts w:ascii="Times New Roman" w:hAnsi="Times New Roman" w:cs="Times New Roman"/>
          <w:sz w:val="32"/>
          <w:szCs w:val="32"/>
        </w:rPr>
        <w:t>Работает кафе «Березка».</w:t>
      </w:r>
      <w:r w:rsidR="00FB02FF" w:rsidRPr="00BC05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2FF" w:rsidRPr="00BC051B" w:rsidRDefault="00FB02FF" w:rsidP="00833733">
      <w:pPr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357C" w:rsidRPr="00BC051B" w:rsidRDefault="00FB02FF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lastRenderedPageBreak/>
        <w:t xml:space="preserve">В поселении успешно развивается спорт.  В ушедшем году мы добились немалых спортивных успехов. </w:t>
      </w:r>
    </w:p>
    <w:p w:rsidR="00FB02FF" w:rsidRDefault="00FB02FF" w:rsidP="00833733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Среди спортивных достижений у кома</w:t>
      </w:r>
      <w:r w:rsidR="00275A6D" w:rsidRPr="00BC051B">
        <w:rPr>
          <w:rFonts w:ascii="Times New Roman" w:hAnsi="Times New Roman" w:cs="Times New Roman"/>
          <w:sz w:val="32"/>
          <w:szCs w:val="32"/>
        </w:rPr>
        <w:t xml:space="preserve">нд сельского поселения  наиболее частые </w:t>
      </w:r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275A6D" w:rsidRPr="00BC051B">
        <w:rPr>
          <w:rFonts w:ascii="Times New Roman" w:hAnsi="Times New Roman" w:cs="Times New Roman"/>
          <w:sz w:val="32"/>
          <w:szCs w:val="32"/>
        </w:rPr>
        <w:t xml:space="preserve">по таким видам </w:t>
      </w:r>
      <w:r w:rsidRPr="00BC051B">
        <w:rPr>
          <w:rFonts w:ascii="Times New Roman" w:hAnsi="Times New Roman" w:cs="Times New Roman"/>
          <w:sz w:val="32"/>
          <w:szCs w:val="32"/>
        </w:rPr>
        <w:t xml:space="preserve">  спорта </w:t>
      </w:r>
      <w:r w:rsidR="00275A6D" w:rsidRPr="00BC051B">
        <w:rPr>
          <w:rFonts w:ascii="Times New Roman" w:hAnsi="Times New Roman" w:cs="Times New Roman"/>
          <w:sz w:val="32"/>
          <w:szCs w:val="32"/>
        </w:rPr>
        <w:t xml:space="preserve"> как футбол, хоккей, </w:t>
      </w:r>
      <w:proofErr w:type="spellStart"/>
      <w:r w:rsidR="00275A6D" w:rsidRPr="00BC051B">
        <w:rPr>
          <w:rFonts w:ascii="Times New Roman" w:hAnsi="Times New Roman" w:cs="Times New Roman"/>
          <w:sz w:val="32"/>
          <w:szCs w:val="32"/>
        </w:rPr>
        <w:t>армреслинг</w:t>
      </w:r>
      <w:proofErr w:type="spellEnd"/>
      <w:r w:rsidR="00275A6D" w:rsidRPr="00BC051B">
        <w:rPr>
          <w:rFonts w:ascii="Times New Roman" w:hAnsi="Times New Roman" w:cs="Times New Roman"/>
          <w:sz w:val="32"/>
          <w:szCs w:val="32"/>
        </w:rPr>
        <w:t>, гири, шахматы и шашки.</w:t>
      </w:r>
      <w:r w:rsidR="00703165">
        <w:rPr>
          <w:rFonts w:ascii="Times New Roman" w:hAnsi="Times New Roman" w:cs="Times New Roman"/>
          <w:sz w:val="32"/>
          <w:szCs w:val="32"/>
        </w:rPr>
        <w:t xml:space="preserve"> В прошлом году </w:t>
      </w:r>
      <w:r w:rsidR="00AE3C6C">
        <w:rPr>
          <w:rFonts w:ascii="Times New Roman" w:hAnsi="Times New Roman" w:cs="Times New Roman"/>
          <w:sz w:val="32"/>
          <w:szCs w:val="32"/>
        </w:rPr>
        <w:t xml:space="preserve"> наша команда  под руководством </w:t>
      </w:r>
      <w:proofErr w:type="spellStart"/>
      <w:r w:rsidR="00AE3C6C">
        <w:rPr>
          <w:rFonts w:ascii="Times New Roman" w:hAnsi="Times New Roman" w:cs="Times New Roman"/>
          <w:sz w:val="32"/>
          <w:szCs w:val="32"/>
        </w:rPr>
        <w:t>Пергушева</w:t>
      </w:r>
      <w:proofErr w:type="spellEnd"/>
      <w:r w:rsidR="00AE3C6C">
        <w:rPr>
          <w:rFonts w:ascii="Times New Roman" w:hAnsi="Times New Roman" w:cs="Times New Roman"/>
          <w:sz w:val="32"/>
          <w:szCs w:val="32"/>
        </w:rPr>
        <w:t xml:space="preserve"> Игоря Петровича  заняла 1 место в турнире по хоккею с шайбой</w:t>
      </w:r>
      <w:proofErr w:type="gramStart"/>
      <w:r w:rsidR="00AE3C6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E3C6C">
        <w:rPr>
          <w:rFonts w:ascii="Times New Roman" w:hAnsi="Times New Roman" w:cs="Times New Roman"/>
          <w:sz w:val="32"/>
          <w:szCs w:val="32"/>
        </w:rPr>
        <w:t xml:space="preserve"> посвященному воину </w:t>
      </w:r>
      <w:proofErr w:type="spellStart"/>
      <w:r w:rsidR="00AE3C6C">
        <w:rPr>
          <w:rFonts w:ascii="Times New Roman" w:hAnsi="Times New Roman" w:cs="Times New Roman"/>
          <w:sz w:val="32"/>
          <w:szCs w:val="32"/>
        </w:rPr>
        <w:t>авганцу</w:t>
      </w:r>
      <w:proofErr w:type="spellEnd"/>
      <w:r w:rsidR="00AE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3C6C">
        <w:rPr>
          <w:rFonts w:ascii="Times New Roman" w:hAnsi="Times New Roman" w:cs="Times New Roman"/>
          <w:sz w:val="32"/>
          <w:szCs w:val="32"/>
        </w:rPr>
        <w:t>Телепенину</w:t>
      </w:r>
      <w:proofErr w:type="spellEnd"/>
      <w:r w:rsidR="00AE3C6C">
        <w:rPr>
          <w:rFonts w:ascii="Times New Roman" w:hAnsi="Times New Roman" w:cs="Times New Roman"/>
          <w:sz w:val="32"/>
          <w:szCs w:val="32"/>
        </w:rPr>
        <w:t xml:space="preserve"> и 3 место в турнире по хоккею с шайбой на призы АХК </w:t>
      </w:r>
      <w:r w:rsidR="006542AC">
        <w:rPr>
          <w:rFonts w:ascii="Times New Roman" w:hAnsi="Times New Roman" w:cs="Times New Roman"/>
          <w:sz w:val="32"/>
          <w:szCs w:val="32"/>
        </w:rPr>
        <w:t>«</w:t>
      </w:r>
      <w:r w:rsidR="00AE3C6C">
        <w:rPr>
          <w:rFonts w:ascii="Times New Roman" w:hAnsi="Times New Roman" w:cs="Times New Roman"/>
          <w:sz w:val="32"/>
          <w:szCs w:val="32"/>
        </w:rPr>
        <w:t>Нефтяник</w:t>
      </w:r>
      <w:r w:rsidR="006542AC">
        <w:rPr>
          <w:rFonts w:ascii="Times New Roman" w:hAnsi="Times New Roman" w:cs="Times New Roman"/>
          <w:sz w:val="32"/>
          <w:szCs w:val="32"/>
        </w:rPr>
        <w:t>»</w:t>
      </w:r>
      <w:r w:rsidR="00AE3C6C">
        <w:rPr>
          <w:rFonts w:ascii="Times New Roman" w:hAnsi="Times New Roman" w:cs="Times New Roman"/>
          <w:sz w:val="32"/>
          <w:szCs w:val="32"/>
        </w:rPr>
        <w:t>.</w:t>
      </w:r>
      <w:r w:rsidRPr="00BC051B">
        <w:rPr>
          <w:rFonts w:ascii="Times New Roman" w:hAnsi="Times New Roman" w:cs="Times New Roman"/>
          <w:sz w:val="32"/>
          <w:szCs w:val="32"/>
        </w:rPr>
        <w:t xml:space="preserve"> Хотелось бы выразить благодарность</w:t>
      </w:r>
      <w:r w:rsidR="00703165">
        <w:rPr>
          <w:rFonts w:ascii="Times New Roman" w:hAnsi="Times New Roman" w:cs="Times New Roman"/>
          <w:sz w:val="32"/>
          <w:szCs w:val="32"/>
        </w:rPr>
        <w:t xml:space="preserve"> </w:t>
      </w:r>
      <w:r w:rsidR="00ED764F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 xml:space="preserve"> всем тем, кто защищает честь поселения на соревнованиях всех уровней. </w:t>
      </w:r>
    </w:p>
    <w:p w:rsidR="006542AC" w:rsidRPr="00BC051B" w:rsidRDefault="006542AC" w:rsidP="00833733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B02FF" w:rsidRPr="00BC051B" w:rsidRDefault="00FB02FF" w:rsidP="00BC051B">
      <w:pPr>
        <w:tabs>
          <w:tab w:val="center" w:pos="5173"/>
        </w:tabs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b/>
          <w:sz w:val="32"/>
          <w:szCs w:val="32"/>
        </w:rPr>
        <w:tab/>
      </w:r>
      <w:r w:rsidRPr="00BC051B">
        <w:rPr>
          <w:rFonts w:ascii="Times New Roman" w:hAnsi="Times New Roman" w:cs="Times New Roman"/>
          <w:sz w:val="32"/>
          <w:szCs w:val="32"/>
        </w:rPr>
        <w:t>Невозможно представить жизнь в селе без сельского хозяйства.</w:t>
      </w:r>
    </w:p>
    <w:p w:rsidR="00FB02FF" w:rsidRPr="00BC051B" w:rsidRDefault="00FB02FF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В нашем поселении в личных подворьях насчитывается:</w:t>
      </w:r>
    </w:p>
    <w:p w:rsidR="00FB02FF" w:rsidRPr="00BC051B" w:rsidRDefault="00ED764F" w:rsidP="00BC051B">
      <w:pPr>
        <w:numPr>
          <w:ilvl w:val="0"/>
          <w:numId w:val="1"/>
        </w:num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18</w:t>
      </w:r>
      <w:r w:rsidR="00FB02FF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голов</w:t>
      </w:r>
      <w:r w:rsidR="007C5C15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02FF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КРС,  из них </w:t>
      </w:r>
      <w:r w:rsidR="00AC7AB2" w:rsidRPr="00BC051B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="00EC2870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дойных коров</w:t>
      </w:r>
      <w:r w:rsidR="00FB02FF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,  </w:t>
      </w:r>
    </w:p>
    <w:p w:rsidR="00FB02FF" w:rsidRPr="00BC051B" w:rsidRDefault="00C110A2" w:rsidP="00BC051B">
      <w:pPr>
        <w:numPr>
          <w:ilvl w:val="0"/>
          <w:numId w:val="1"/>
        </w:num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FB02FF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свиней, </w:t>
      </w:r>
    </w:p>
    <w:p w:rsidR="00FB02FF" w:rsidRPr="00BC051B" w:rsidRDefault="00AC7AB2" w:rsidP="00BC051B">
      <w:pPr>
        <w:numPr>
          <w:ilvl w:val="0"/>
          <w:numId w:val="1"/>
        </w:num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49</w:t>
      </w:r>
      <w:r w:rsidR="00EC2870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02FF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коз и овец, </w:t>
      </w:r>
    </w:p>
    <w:p w:rsidR="00275A6D" w:rsidRPr="00BC051B" w:rsidRDefault="00AC7AB2" w:rsidP="00BC051B">
      <w:pPr>
        <w:numPr>
          <w:ilvl w:val="0"/>
          <w:numId w:val="1"/>
        </w:num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984</w:t>
      </w:r>
      <w:r w:rsidR="00FB02FF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различная домашняя птица.</w:t>
      </w:r>
    </w:p>
    <w:p w:rsidR="00FB02FF" w:rsidRPr="00BC051B" w:rsidRDefault="00275A6D" w:rsidP="00BC051B">
      <w:pPr>
        <w:numPr>
          <w:ilvl w:val="0"/>
          <w:numId w:val="1"/>
        </w:num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206 кроликов</w:t>
      </w:r>
      <w:r w:rsidR="00FB02FF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D764F" w:rsidRDefault="00ED764F" w:rsidP="00BC051B">
      <w:pPr>
        <w:numPr>
          <w:ilvl w:val="0"/>
          <w:numId w:val="1"/>
        </w:num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148 пчелосемей</w:t>
      </w:r>
    </w:p>
    <w:p w:rsidR="006542AC" w:rsidRPr="00BC051B" w:rsidRDefault="006542AC" w:rsidP="006542AC">
      <w:pPr>
        <w:spacing w:after="0" w:line="240" w:lineRule="auto"/>
        <w:ind w:left="1843" w:right="-1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110A2" w:rsidRPr="00BC051B" w:rsidRDefault="00AC7AB2" w:rsidP="00BC051B">
      <w:p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Субсидия</w:t>
      </w:r>
      <w:r w:rsidR="00275A6D" w:rsidRPr="00BC051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выделенная в 2019</w:t>
      </w:r>
      <w:r w:rsidR="009F4836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году министерством сельског</w:t>
      </w:r>
      <w:r w:rsidR="00275A6D" w:rsidRPr="00BC051B">
        <w:rPr>
          <w:rFonts w:ascii="Times New Roman" w:hAnsi="Times New Roman" w:cs="Times New Roman"/>
          <w:color w:val="000000"/>
          <w:sz w:val="32"/>
          <w:szCs w:val="32"/>
        </w:rPr>
        <w:t>о хозяйства и продовольствия на</w:t>
      </w:r>
      <w:r w:rsidR="009F4836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возмещение части затрат гражданам</w:t>
      </w:r>
      <w:proofErr w:type="gramStart"/>
      <w:r w:rsidR="009F4836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9F4836" w:rsidRPr="00BC051B">
        <w:rPr>
          <w:rFonts w:ascii="Times New Roman" w:hAnsi="Times New Roman" w:cs="Times New Roman"/>
          <w:color w:val="000000"/>
          <w:sz w:val="32"/>
          <w:szCs w:val="32"/>
        </w:rPr>
        <w:t>ведущих личное п</w:t>
      </w:r>
      <w:r w:rsidR="00275A6D" w:rsidRPr="00BC051B">
        <w:rPr>
          <w:rFonts w:ascii="Times New Roman" w:hAnsi="Times New Roman" w:cs="Times New Roman"/>
          <w:color w:val="000000"/>
          <w:sz w:val="32"/>
          <w:szCs w:val="32"/>
        </w:rPr>
        <w:t>одсобное хозяйство состав</w:t>
      </w:r>
      <w:r w:rsidR="00AA21A2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ила 51 700 </w:t>
      </w:r>
      <w:r w:rsidR="009F4836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руб.</w:t>
      </w:r>
    </w:p>
    <w:p w:rsidR="00C110A2" w:rsidRDefault="009F4836" w:rsidP="00BC051B">
      <w:p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051B">
        <w:rPr>
          <w:rFonts w:ascii="Times New Roman" w:hAnsi="Times New Roman" w:cs="Times New Roman"/>
          <w:color w:val="000000"/>
          <w:sz w:val="32"/>
          <w:szCs w:val="32"/>
        </w:rPr>
        <w:t>По Коровам</w:t>
      </w:r>
      <w:r w:rsidR="00AA21A2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28 700 </w:t>
      </w:r>
      <w:r w:rsidR="00C110A2" w:rsidRPr="00BC051B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AA21A2" w:rsidRPr="00BC051B">
        <w:rPr>
          <w:rFonts w:ascii="Times New Roman" w:hAnsi="Times New Roman" w:cs="Times New Roman"/>
          <w:color w:val="000000"/>
          <w:sz w:val="32"/>
          <w:szCs w:val="32"/>
        </w:rPr>
        <w:t>ублей,</w:t>
      </w:r>
      <w:r w:rsidR="00C110A2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по козам</w:t>
      </w:r>
      <w:r w:rsidR="00AA21A2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23 000</w:t>
      </w:r>
      <w:r w:rsidR="00C110A2" w:rsidRPr="00BC051B">
        <w:rPr>
          <w:rFonts w:ascii="Times New Roman" w:hAnsi="Times New Roman" w:cs="Times New Roman"/>
          <w:color w:val="000000"/>
          <w:sz w:val="32"/>
          <w:szCs w:val="32"/>
        </w:rPr>
        <w:t xml:space="preserve"> руб.</w:t>
      </w:r>
    </w:p>
    <w:p w:rsidR="006542AC" w:rsidRDefault="006542AC" w:rsidP="00BC051B">
      <w:p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542AC" w:rsidRPr="00BC051B" w:rsidRDefault="006542AC" w:rsidP="00BC051B">
      <w:pPr>
        <w:spacing w:after="0" w:line="240" w:lineRule="auto"/>
        <w:ind w:left="1134" w:right="-1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B02FF" w:rsidRPr="00BC051B" w:rsidRDefault="00FB02FF" w:rsidP="00833733">
      <w:pPr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B02FF" w:rsidRPr="00BC051B" w:rsidRDefault="00FB02FF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С целью улучшения качества жизни населения и бережного отношения к объектам</w:t>
      </w:r>
      <w:r w:rsidR="00275A6D" w:rsidRPr="00BC051B">
        <w:rPr>
          <w:rFonts w:ascii="Times New Roman" w:hAnsi="Times New Roman" w:cs="Times New Roman"/>
          <w:sz w:val="32"/>
          <w:szCs w:val="32"/>
        </w:rPr>
        <w:t>,</w:t>
      </w:r>
      <w:r w:rsidRPr="00BC051B">
        <w:rPr>
          <w:rFonts w:ascii="Times New Roman" w:hAnsi="Times New Roman" w:cs="Times New Roman"/>
          <w:sz w:val="32"/>
          <w:szCs w:val="32"/>
        </w:rPr>
        <w:t xml:space="preserve"> с 2014 года в сельском поселении действует система самообложения граждан. Собранные средства позволяют решать первоочередные задачи по улучшению качества жизни сельчан. Еще раз хотелось бы напомнить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всем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что на каждый собранный рубль населения Республика дает 4 рубля.</w:t>
      </w:r>
    </w:p>
    <w:tbl>
      <w:tblPr>
        <w:tblStyle w:val="a5"/>
        <w:tblW w:w="11165" w:type="dxa"/>
        <w:tblLayout w:type="fixed"/>
        <w:tblLook w:val="04A0"/>
      </w:tblPr>
      <w:tblGrid>
        <w:gridCol w:w="959"/>
        <w:gridCol w:w="2268"/>
        <w:gridCol w:w="1984"/>
        <w:gridCol w:w="1560"/>
        <w:gridCol w:w="4394"/>
      </w:tblGrid>
      <w:tr w:rsidR="00833733" w:rsidRPr="00AE3C6C" w:rsidTr="00833733">
        <w:tc>
          <w:tcPr>
            <w:tcW w:w="959" w:type="dxa"/>
          </w:tcPr>
          <w:p w:rsidR="00C44F74" w:rsidRPr="00AE3C6C" w:rsidRDefault="00AE3C6C" w:rsidP="00AE3C6C">
            <w:pPr>
              <w:tabs>
                <w:tab w:val="left" w:pos="297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C44F74" w:rsidRPr="00AE3C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44F74" w:rsidRPr="00AE3C6C" w:rsidRDefault="00C44F74" w:rsidP="00904E1B">
            <w:pPr>
              <w:tabs>
                <w:tab w:val="left" w:pos="297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F74" w:rsidRPr="00AE3C6C" w:rsidRDefault="00C44F74" w:rsidP="00AE3C6C">
            <w:pPr>
              <w:tabs>
                <w:tab w:val="left" w:pos="2970"/>
              </w:tabs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hAnsi="Times New Roman" w:cs="Times New Roman"/>
                <w:sz w:val="28"/>
                <w:szCs w:val="28"/>
              </w:rPr>
              <w:t>Мероприятия средства самообложения граждан (рублей)</w:t>
            </w:r>
          </w:p>
        </w:tc>
        <w:tc>
          <w:tcPr>
            <w:tcW w:w="1984" w:type="dxa"/>
          </w:tcPr>
          <w:p w:rsidR="00C44F74" w:rsidRPr="00AE3C6C" w:rsidRDefault="00C44F74" w:rsidP="00833733">
            <w:pPr>
              <w:tabs>
                <w:tab w:val="left" w:pos="2970"/>
              </w:tabs>
              <w:ind w:left="17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</w:t>
            </w:r>
          </w:p>
          <w:p w:rsidR="00C44F74" w:rsidRPr="00AE3C6C" w:rsidRDefault="00C44F74" w:rsidP="00AE3C6C">
            <w:pPr>
              <w:tabs>
                <w:tab w:val="left" w:pos="2970"/>
              </w:tabs>
              <w:ind w:left="6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(рублей)</w:t>
            </w:r>
          </w:p>
        </w:tc>
        <w:tc>
          <w:tcPr>
            <w:tcW w:w="1560" w:type="dxa"/>
          </w:tcPr>
          <w:p w:rsidR="00C44F74" w:rsidRPr="00AE3C6C" w:rsidRDefault="00833733" w:rsidP="00833733">
            <w:pPr>
              <w:tabs>
                <w:tab w:val="left" w:pos="2970"/>
              </w:tabs>
              <w:ind w:left="34" w:right="-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F74" w:rsidRPr="00AE3C6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РТ </w:t>
            </w:r>
          </w:p>
          <w:p w:rsidR="00C44F74" w:rsidRPr="00AE3C6C" w:rsidRDefault="00C44F74" w:rsidP="00833733">
            <w:pPr>
              <w:ind w:left="34" w:right="31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394" w:type="dxa"/>
          </w:tcPr>
          <w:p w:rsidR="00C44F74" w:rsidRPr="00AE3C6C" w:rsidRDefault="00C44F74" w:rsidP="00BC051B">
            <w:pPr>
              <w:tabs>
                <w:tab w:val="left" w:pos="2970"/>
              </w:tabs>
              <w:ind w:left="1134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6C">
              <w:rPr>
                <w:rFonts w:ascii="Times New Roman" w:hAnsi="Times New Roman" w:cs="Times New Roman"/>
                <w:sz w:val="28"/>
                <w:szCs w:val="28"/>
              </w:rPr>
              <w:t>Общий объём средств на мероприятия (рублей)</w:t>
            </w:r>
          </w:p>
        </w:tc>
      </w:tr>
      <w:tr w:rsidR="00833733" w:rsidRPr="00833733" w:rsidTr="00833733">
        <w:tc>
          <w:tcPr>
            <w:tcW w:w="959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проведена обсыпка щебнем дороги по улице Железнодорожная.</w:t>
            </w:r>
          </w:p>
          <w:p w:rsidR="005D512C" w:rsidRPr="00833733" w:rsidRDefault="005D512C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263 000</w:t>
            </w:r>
          </w:p>
        </w:tc>
        <w:tc>
          <w:tcPr>
            <w:tcW w:w="1560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1 052 000</w:t>
            </w:r>
          </w:p>
        </w:tc>
        <w:tc>
          <w:tcPr>
            <w:tcW w:w="4394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1 315 000</w:t>
            </w:r>
          </w:p>
        </w:tc>
      </w:tr>
      <w:tr w:rsidR="00833733" w:rsidRPr="00833733" w:rsidTr="00833733">
        <w:tc>
          <w:tcPr>
            <w:tcW w:w="959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На эти деньги в сентябре  2016 года отсыпано 605 метров по ул</w:t>
            </w:r>
            <w:proofErr w:type="gramStart"/>
            <w:r w:rsidRPr="0083373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33733">
              <w:rPr>
                <w:rFonts w:ascii="Times New Roman" w:hAnsi="Times New Roman"/>
                <w:sz w:val="28"/>
                <w:szCs w:val="28"/>
              </w:rPr>
              <w:t>олодёжная.</w:t>
            </w:r>
          </w:p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186 500</w:t>
            </w:r>
          </w:p>
        </w:tc>
        <w:tc>
          <w:tcPr>
            <w:tcW w:w="1560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746 000</w:t>
            </w:r>
          </w:p>
        </w:tc>
        <w:tc>
          <w:tcPr>
            <w:tcW w:w="4394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932 500</w:t>
            </w:r>
          </w:p>
        </w:tc>
      </w:tr>
      <w:tr w:rsidR="00833733" w:rsidRPr="00833733" w:rsidTr="00833733">
        <w:tc>
          <w:tcPr>
            <w:tcW w:w="959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 xml:space="preserve">Благоустройство мусульманского и христианского кладбища в </w:t>
            </w:r>
            <w:proofErr w:type="gramStart"/>
            <w:r w:rsidRPr="00833733">
              <w:rPr>
                <w:rFonts w:ascii="Times New Roman" w:hAnsi="Times New Roman"/>
                <w:sz w:val="28"/>
                <w:szCs w:val="28"/>
              </w:rPr>
              <w:t>пос. ж</w:t>
            </w:r>
            <w:proofErr w:type="gramEnd"/>
            <w:r w:rsidRPr="0083373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73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833733">
              <w:rPr>
                <w:rFonts w:ascii="Times New Roman" w:hAnsi="Times New Roman"/>
                <w:sz w:val="28"/>
                <w:szCs w:val="28"/>
              </w:rPr>
              <w:t xml:space="preserve"> ст.Калейкино</w:t>
            </w:r>
          </w:p>
        </w:tc>
        <w:tc>
          <w:tcPr>
            <w:tcW w:w="1984" w:type="dxa"/>
          </w:tcPr>
          <w:p w:rsidR="00C44F74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262 100</w:t>
            </w:r>
          </w:p>
        </w:tc>
        <w:tc>
          <w:tcPr>
            <w:tcW w:w="1560" w:type="dxa"/>
          </w:tcPr>
          <w:p w:rsidR="00C44F74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828 000</w:t>
            </w: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Выполнено на 562 407</w:t>
            </w:r>
          </w:p>
        </w:tc>
        <w:tc>
          <w:tcPr>
            <w:tcW w:w="4394" w:type="dxa"/>
          </w:tcPr>
          <w:p w:rsidR="00C44F74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1 310 500</w:t>
            </w: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748 093</w:t>
            </w:r>
          </w:p>
        </w:tc>
      </w:tr>
      <w:tr w:rsidR="00833733" w:rsidRPr="00833733" w:rsidTr="00833733">
        <w:tc>
          <w:tcPr>
            <w:tcW w:w="959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На ремонт дороги по улице Победа посёлка ж/д ст. Калейкино</w:t>
            </w:r>
          </w:p>
        </w:tc>
        <w:tc>
          <w:tcPr>
            <w:tcW w:w="1984" w:type="dxa"/>
          </w:tcPr>
          <w:p w:rsidR="005D512C" w:rsidRPr="00833733" w:rsidRDefault="005D512C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44F74" w:rsidRPr="00833733" w:rsidRDefault="005D512C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326,2</w:t>
            </w:r>
          </w:p>
        </w:tc>
        <w:tc>
          <w:tcPr>
            <w:tcW w:w="1560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44F74" w:rsidRPr="00833733" w:rsidRDefault="005D512C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978,6</w:t>
            </w:r>
          </w:p>
        </w:tc>
        <w:tc>
          <w:tcPr>
            <w:tcW w:w="4394" w:type="dxa"/>
          </w:tcPr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44F74" w:rsidRPr="00833733" w:rsidRDefault="00C44F74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1304,8</w:t>
            </w:r>
          </w:p>
        </w:tc>
      </w:tr>
      <w:tr w:rsidR="00833733" w:rsidRPr="00833733" w:rsidTr="00833733">
        <w:tc>
          <w:tcPr>
            <w:tcW w:w="959" w:type="dxa"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156 000</w:t>
            </w:r>
          </w:p>
        </w:tc>
        <w:tc>
          <w:tcPr>
            <w:tcW w:w="1560" w:type="dxa"/>
          </w:tcPr>
          <w:p w:rsidR="00ED764F" w:rsidRPr="00833733" w:rsidRDefault="00E075F2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780 000</w:t>
            </w:r>
          </w:p>
        </w:tc>
        <w:tc>
          <w:tcPr>
            <w:tcW w:w="4394" w:type="dxa"/>
            <w:vMerge w:val="restart"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1 872 000 + 548 895 (остаток прошлых лет)</w:t>
            </w:r>
          </w:p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Работы выполнены на 2 420 895 рублей</w:t>
            </w:r>
          </w:p>
        </w:tc>
      </w:tr>
      <w:tr w:rsidR="00833733" w:rsidRPr="00833733" w:rsidTr="00833733">
        <w:tc>
          <w:tcPr>
            <w:tcW w:w="959" w:type="dxa"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733">
              <w:rPr>
                <w:rFonts w:ascii="Times New Roman" w:hAnsi="Times New Roman"/>
                <w:sz w:val="28"/>
                <w:szCs w:val="28"/>
              </w:rPr>
              <w:t>Щебенение</w:t>
            </w:r>
            <w:proofErr w:type="spellEnd"/>
            <w:r w:rsidRPr="00833733">
              <w:rPr>
                <w:rFonts w:ascii="Times New Roman" w:hAnsi="Times New Roman"/>
                <w:sz w:val="28"/>
                <w:szCs w:val="28"/>
              </w:rPr>
              <w:t xml:space="preserve"> дорог </w:t>
            </w:r>
            <w:proofErr w:type="gramStart"/>
            <w:r w:rsidRPr="00833733">
              <w:rPr>
                <w:rFonts w:ascii="Times New Roman" w:hAnsi="Times New Roman"/>
                <w:sz w:val="28"/>
                <w:szCs w:val="28"/>
              </w:rPr>
              <w:t>пос. ж</w:t>
            </w:r>
            <w:proofErr w:type="gramEnd"/>
            <w:r w:rsidRPr="0083373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73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833733">
              <w:rPr>
                <w:rFonts w:ascii="Times New Roman" w:hAnsi="Times New Roman"/>
                <w:sz w:val="28"/>
                <w:szCs w:val="28"/>
              </w:rPr>
              <w:t xml:space="preserve"> ст. Калейкино</w:t>
            </w:r>
          </w:p>
        </w:tc>
        <w:tc>
          <w:tcPr>
            <w:tcW w:w="1984" w:type="dxa"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733">
              <w:rPr>
                <w:rFonts w:ascii="Times New Roman" w:hAnsi="Times New Roman"/>
                <w:sz w:val="28"/>
                <w:szCs w:val="28"/>
              </w:rPr>
              <w:t>218 400</w:t>
            </w:r>
          </w:p>
        </w:tc>
        <w:tc>
          <w:tcPr>
            <w:tcW w:w="1560" w:type="dxa"/>
          </w:tcPr>
          <w:p w:rsidR="00ED764F" w:rsidRPr="00833733" w:rsidRDefault="00E075F2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1 092 000</w:t>
            </w:r>
          </w:p>
        </w:tc>
        <w:tc>
          <w:tcPr>
            <w:tcW w:w="4394" w:type="dxa"/>
            <w:vMerge/>
          </w:tcPr>
          <w:p w:rsidR="00ED764F" w:rsidRPr="00833733" w:rsidRDefault="00ED764F" w:rsidP="00833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733" w:rsidRDefault="002D6B58" w:rsidP="0083373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833733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ED764F" w:rsidRPr="00BC051B" w:rsidRDefault="00A7392E" w:rsidP="00BC051B">
      <w:p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051B">
        <w:rPr>
          <w:rFonts w:ascii="Times New Roman" w:hAnsi="Times New Roman" w:cs="Times New Roman"/>
          <w:b/>
          <w:sz w:val="32"/>
          <w:szCs w:val="32"/>
        </w:rPr>
        <w:t>На средства самообл</w:t>
      </w:r>
      <w:r w:rsidR="00ED764F" w:rsidRPr="00BC051B">
        <w:rPr>
          <w:rFonts w:ascii="Times New Roman" w:hAnsi="Times New Roman" w:cs="Times New Roman"/>
          <w:b/>
          <w:sz w:val="32"/>
          <w:szCs w:val="32"/>
        </w:rPr>
        <w:t>ожения граждан в 2019 году п</w:t>
      </w:r>
      <w:r w:rsidRPr="00BC051B">
        <w:rPr>
          <w:rFonts w:ascii="Times New Roman" w:hAnsi="Times New Roman" w:cs="Times New Roman"/>
          <w:b/>
          <w:sz w:val="32"/>
          <w:szCs w:val="32"/>
        </w:rPr>
        <w:t xml:space="preserve">роизведено </w:t>
      </w:r>
      <w:proofErr w:type="spellStart"/>
      <w:r w:rsidRPr="00BC051B">
        <w:rPr>
          <w:rFonts w:ascii="Times New Roman" w:hAnsi="Times New Roman" w:cs="Times New Roman"/>
          <w:b/>
          <w:sz w:val="32"/>
          <w:szCs w:val="32"/>
        </w:rPr>
        <w:t>щебенение</w:t>
      </w:r>
      <w:proofErr w:type="spellEnd"/>
      <w:r w:rsidRPr="00BC051B">
        <w:rPr>
          <w:rFonts w:ascii="Times New Roman" w:hAnsi="Times New Roman" w:cs="Times New Roman"/>
          <w:b/>
          <w:sz w:val="32"/>
          <w:szCs w:val="32"/>
        </w:rPr>
        <w:t xml:space="preserve"> пе</w:t>
      </w:r>
      <w:r w:rsidR="008E68E2" w:rsidRPr="00BC051B">
        <w:rPr>
          <w:rFonts w:ascii="Times New Roman" w:hAnsi="Times New Roman" w:cs="Times New Roman"/>
          <w:b/>
          <w:sz w:val="32"/>
          <w:szCs w:val="32"/>
        </w:rPr>
        <w:t xml:space="preserve">реулков </w:t>
      </w:r>
      <w:r w:rsidR="00ED764F" w:rsidRPr="00BC051B">
        <w:rPr>
          <w:rFonts w:ascii="Times New Roman" w:hAnsi="Times New Roman" w:cs="Times New Roman"/>
          <w:b/>
          <w:sz w:val="32"/>
          <w:szCs w:val="32"/>
        </w:rPr>
        <w:t xml:space="preserve"> на сумму 2 166 700 рублей:</w:t>
      </w:r>
    </w:p>
    <w:p w:rsidR="00ED764F" w:rsidRPr="00BC051B" w:rsidRDefault="00ED764F" w:rsidP="00BC051B">
      <w:pPr>
        <w:pStyle w:val="a6"/>
        <w:numPr>
          <w:ilvl w:val="0"/>
          <w:numId w:val="8"/>
        </w:num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051B">
        <w:rPr>
          <w:rFonts w:ascii="Times New Roman" w:hAnsi="Times New Roman" w:cs="Times New Roman"/>
          <w:b/>
          <w:sz w:val="32"/>
          <w:szCs w:val="32"/>
        </w:rPr>
        <w:t xml:space="preserve">Переулок </w:t>
      </w:r>
      <w:r w:rsidR="008E68E2" w:rsidRPr="00BC051B">
        <w:rPr>
          <w:rFonts w:ascii="Times New Roman" w:hAnsi="Times New Roman" w:cs="Times New Roman"/>
          <w:b/>
          <w:sz w:val="32"/>
          <w:szCs w:val="32"/>
        </w:rPr>
        <w:t>от ул. Молодежная д. 80</w:t>
      </w:r>
      <w:r w:rsidR="00A7392E" w:rsidRPr="00BC051B">
        <w:rPr>
          <w:rFonts w:ascii="Times New Roman" w:hAnsi="Times New Roman" w:cs="Times New Roman"/>
          <w:b/>
          <w:sz w:val="32"/>
          <w:szCs w:val="32"/>
        </w:rPr>
        <w:t xml:space="preserve"> до ул. Набе</w:t>
      </w:r>
      <w:r w:rsidR="008E68E2" w:rsidRPr="00BC051B">
        <w:rPr>
          <w:rFonts w:ascii="Times New Roman" w:hAnsi="Times New Roman" w:cs="Times New Roman"/>
          <w:b/>
          <w:sz w:val="32"/>
          <w:szCs w:val="32"/>
        </w:rPr>
        <w:t xml:space="preserve">режная д. 69, </w:t>
      </w:r>
      <w:r w:rsidRPr="00BC051B">
        <w:rPr>
          <w:rFonts w:ascii="Times New Roman" w:hAnsi="Times New Roman" w:cs="Times New Roman"/>
          <w:b/>
          <w:sz w:val="32"/>
          <w:szCs w:val="32"/>
        </w:rPr>
        <w:t xml:space="preserve"> протяженностью 390 метров</w:t>
      </w:r>
    </w:p>
    <w:p w:rsidR="00ED764F" w:rsidRPr="00BC051B" w:rsidRDefault="00ED764F" w:rsidP="00BC051B">
      <w:pPr>
        <w:pStyle w:val="a6"/>
        <w:numPr>
          <w:ilvl w:val="0"/>
          <w:numId w:val="8"/>
        </w:num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051B">
        <w:rPr>
          <w:rFonts w:ascii="Times New Roman" w:hAnsi="Times New Roman" w:cs="Times New Roman"/>
          <w:b/>
          <w:sz w:val="32"/>
          <w:szCs w:val="32"/>
        </w:rPr>
        <w:t xml:space="preserve">Переулок </w:t>
      </w:r>
      <w:r w:rsidR="008E68E2" w:rsidRPr="00BC051B">
        <w:rPr>
          <w:rFonts w:ascii="Times New Roman" w:hAnsi="Times New Roman" w:cs="Times New Roman"/>
          <w:b/>
          <w:sz w:val="32"/>
          <w:szCs w:val="32"/>
        </w:rPr>
        <w:t>от ул. Победа д. 84</w:t>
      </w:r>
      <w:r w:rsidR="00A7392E" w:rsidRPr="00BC051B">
        <w:rPr>
          <w:rFonts w:ascii="Times New Roman" w:hAnsi="Times New Roman" w:cs="Times New Roman"/>
          <w:b/>
          <w:sz w:val="32"/>
          <w:szCs w:val="32"/>
        </w:rPr>
        <w:t xml:space="preserve">; до ул. Набережная д. 22, </w:t>
      </w:r>
      <w:r w:rsidRPr="00BC051B">
        <w:rPr>
          <w:rFonts w:ascii="Times New Roman" w:hAnsi="Times New Roman" w:cs="Times New Roman"/>
          <w:b/>
          <w:sz w:val="32"/>
          <w:szCs w:val="32"/>
        </w:rPr>
        <w:t xml:space="preserve"> протяженностью 356 метров</w:t>
      </w:r>
    </w:p>
    <w:p w:rsidR="00ED764F" w:rsidRPr="00BC051B" w:rsidRDefault="00ED764F" w:rsidP="00BC051B">
      <w:pPr>
        <w:pStyle w:val="a6"/>
        <w:numPr>
          <w:ilvl w:val="0"/>
          <w:numId w:val="8"/>
        </w:num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051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Переулок </w:t>
      </w:r>
      <w:r w:rsidR="00A7392E" w:rsidRPr="00BC051B">
        <w:rPr>
          <w:rFonts w:ascii="Times New Roman" w:hAnsi="Times New Roman" w:cs="Times New Roman"/>
          <w:b/>
          <w:sz w:val="32"/>
          <w:szCs w:val="32"/>
        </w:rPr>
        <w:t xml:space="preserve">от ул. </w:t>
      </w:r>
      <w:proofErr w:type="gramStart"/>
      <w:r w:rsidR="00A7392E" w:rsidRPr="00BC051B">
        <w:rPr>
          <w:rFonts w:ascii="Times New Roman" w:hAnsi="Times New Roman" w:cs="Times New Roman"/>
          <w:b/>
          <w:sz w:val="32"/>
          <w:szCs w:val="32"/>
        </w:rPr>
        <w:t>Садовая</w:t>
      </w:r>
      <w:proofErr w:type="gramEnd"/>
      <w:r w:rsidR="00A7392E" w:rsidRPr="00BC051B">
        <w:rPr>
          <w:rFonts w:ascii="Times New Roman" w:hAnsi="Times New Roman" w:cs="Times New Roman"/>
          <w:b/>
          <w:sz w:val="32"/>
          <w:szCs w:val="32"/>
        </w:rPr>
        <w:t xml:space="preserve"> д. 27</w:t>
      </w:r>
      <w:r w:rsidRPr="00BC051B">
        <w:rPr>
          <w:rFonts w:ascii="Times New Roman" w:hAnsi="Times New Roman" w:cs="Times New Roman"/>
          <w:b/>
          <w:sz w:val="32"/>
          <w:szCs w:val="32"/>
        </w:rPr>
        <w:t xml:space="preserve"> до ул. Железнодорожная д. 36б, протяженностью 622 метра.</w:t>
      </w:r>
    </w:p>
    <w:p w:rsidR="00A7392E" w:rsidRPr="00BC051B" w:rsidRDefault="00A7392E" w:rsidP="00BC051B">
      <w:pPr>
        <w:pStyle w:val="a6"/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051B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BC051B">
        <w:rPr>
          <w:rFonts w:ascii="Times New Roman" w:hAnsi="Times New Roman" w:cs="Times New Roman"/>
          <w:b/>
          <w:sz w:val="32"/>
          <w:szCs w:val="32"/>
        </w:rPr>
        <w:t>съэкономленные</w:t>
      </w:r>
      <w:proofErr w:type="spellEnd"/>
      <w:r w:rsidRPr="00BC051B">
        <w:rPr>
          <w:rFonts w:ascii="Times New Roman" w:hAnsi="Times New Roman" w:cs="Times New Roman"/>
          <w:b/>
          <w:sz w:val="32"/>
          <w:szCs w:val="32"/>
        </w:rPr>
        <w:t xml:space="preserve"> после торгов средства</w:t>
      </w:r>
      <w:r w:rsidR="00926462" w:rsidRPr="00BC051B">
        <w:rPr>
          <w:rFonts w:ascii="Times New Roman" w:hAnsi="Times New Roman" w:cs="Times New Roman"/>
          <w:b/>
          <w:sz w:val="32"/>
          <w:szCs w:val="32"/>
        </w:rPr>
        <w:t xml:space="preserve"> в сумме 254 194 рубля </w:t>
      </w:r>
      <w:r w:rsidRPr="00BC051B">
        <w:rPr>
          <w:rFonts w:ascii="Times New Roman" w:hAnsi="Times New Roman" w:cs="Times New Roman"/>
          <w:b/>
          <w:sz w:val="32"/>
          <w:szCs w:val="32"/>
        </w:rPr>
        <w:t xml:space="preserve"> был приобр</w:t>
      </w:r>
      <w:r w:rsidR="00275A6D" w:rsidRPr="00BC051B">
        <w:rPr>
          <w:rFonts w:ascii="Times New Roman" w:hAnsi="Times New Roman" w:cs="Times New Roman"/>
          <w:b/>
          <w:sz w:val="32"/>
          <w:szCs w:val="32"/>
        </w:rPr>
        <w:t>етен щебень в количестве 120 м3, к</w:t>
      </w:r>
      <w:r w:rsidRPr="00BC051B">
        <w:rPr>
          <w:rFonts w:ascii="Times New Roman" w:hAnsi="Times New Roman" w:cs="Times New Roman"/>
          <w:b/>
          <w:sz w:val="32"/>
          <w:szCs w:val="32"/>
        </w:rPr>
        <w:t>оторый будет использован для отсыпки дороги от  большой школы до ул. Победа д. 84</w:t>
      </w:r>
    </w:p>
    <w:p w:rsidR="00C44F74" w:rsidRPr="00BC051B" w:rsidRDefault="00C44F74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B02FF" w:rsidRPr="00BC051B" w:rsidRDefault="00275A6D" w:rsidP="00BC051B">
      <w:pPr>
        <w:pStyle w:val="a3"/>
        <w:ind w:left="1134" w:right="-1" w:firstLine="709"/>
        <w:jc w:val="both"/>
        <w:rPr>
          <w:rFonts w:ascii="Times New Roman" w:hAnsi="Times New Roman"/>
          <w:sz w:val="32"/>
          <w:szCs w:val="32"/>
        </w:rPr>
      </w:pPr>
      <w:r w:rsidRPr="00BC051B">
        <w:rPr>
          <w:rFonts w:ascii="Times New Roman" w:hAnsi="Times New Roman"/>
          <w:color w:val="FF0000"/>
          <w:sz w:val="32"/>
          <w:szCs w:val="32"/>
        </w:rPr>
        <w:t xml:space="preserve">      </w:t>
      </w:r>
      <w:r w:rsidRPr="00BC051B">
        <w:rPr>
          <w:rFonts w:ascii="Times New Roman" w:hAnsi="Times New Roman"/>
          <w:sz w:val="32"/>
          <w:szCs w:val="32"/>
        </w:rPr>
        <w:t xml:space="preserve">Уважаемые сельчане! </w:t>
      </w:r>
      <w:r w:rsidR="007C5C15" w:rsidRPr="00BC051B">
        <w:rPr>
          <w:rFonts w:ascii="Times New Roman" w:hAnsi="Times New Roman"/>
          <w:sz w:val="32"/>
          <w:szCs w:val="32"/>
        </w:rPr>
        <w:t xml:space="preserve"> Сходы</w:t>
      </w:r>
      <w:r w:rsidR="00FB02FF" w:rsidRPr="00BC051B">
        <w:rPr>
          <w:rFonts w:ascii="Times New Roman" w:hAnsi="Times New Roman"/>
          <w:sz w:val="32"/>
          <w:szCs w:val="32"/>
        </w:rPr>
        <w:t xml:space="preserve"> мы с вами проводим, но как доходит дело до сбора денег, мы сталкиваемся с трудностями, нежеланием жителей сдавать денежные средства. И этим мы сами себя задерж</w:t>
      </w:r>
      <w:r w:rsidR="00050951" w:rsidRPr="00BC051B">
        <w:rPr>
          <w:rFonts w:ascii="Times New Roman" w:hAnsi="Times New Roman"/>
          <w:sz w:val="32"/>
          <w:szCs w:val="32"/>
        </w:rPr>
        <w:t xml:space="preserve">иваем. Республиканский бюджет </w:t>
      </w:r>
      <w:r w:rsidR="00FB02FF" w:rsidRPr="00BC051B">
        <w:rPr>
          <w:rFonts w:ascii="Times New Roman" w:hAnsi="Times New Roman"/>
          <w:sz w:val="32"/>
          <w:szCs w:val="32"/>
        </w:rPr>
        <w:t xml:space="preserve"> не выделяет денежных средств до тех пор, пока мы с вами не соберем своих денег.</w:t>
      </w:r>
      <w:r w:rsidR="00050951" w:rsidRPr="00BC051B">
        <w:rPr>
          <w:rFonts w:ascii="Times New Roman" w:hAnsi="Times New Roman"/>
          <w:sz w:val="32"/>
          <w:szCs w:val="32"/>
        </w:rPr>
        <w:t xml:space="preserve"> Сдача и сбор денежных средств должны  завершиться  до 1 марта.</w:t>
      </w:r>
    </w:p>
    <w:p w:rsidR="00A7392E" w:rsidRPr="00BC051B" w:rsidRDefault="00A7392E" w:rsidP="00BC051B">
      <w:pPr>
        <w:ind w:left="1134" w:right="-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44F74" w:rsidRPr="00BC051B" w:rsidRDefault="00C44F74" w:rsidP="002D6B58">
      <w:p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Исполкомом Лесно-Калейкинского сельского поселения, в соответствии планом мероприятий по реализации критических замечани</w:t>
      </w:r>
      <w:r w:rsidR="00851630" w:rsidRPr="00BC051B">
        <w:rPr>
          <w:rFonts w:ascii="Times New Roman" w:hAnsi="Times New Roman" w:cs="Times New Roman"/>
          <w:sz w:val="32"/>
          <w:szCs w:val="32"/>
        </w:rPr>
        <w:t>й и предложений жителей,  в 2019</w:t>
      </w:r>
      <w:r w:rsidRPr="00BC051B">
        <w:rPr>
          <w:rFonts w:ascii="Times New Roman" w:hAnsi="Times New Roman" w:cs="Times New Roman"/>
          <w:sz w:val="32"/>
          <w:szCs w:val="32"/>
        </w:rPr>
        <w:t xml:space="preserve"> году были проведены следующие работы:</w:t>
      </w:r>
      <w:r w:rsidR="002D6B58" w:rsidRPr="002D6B5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D6B58" w:rsidRDefault="008002C9" w:rsidP="00BC051B">
      <w:pPr>
        <w:pStyle w:val="a6"/>
        <w:numPr>
          <w:ilvl w:val="0"/>
          <w:numId w:val="3"/>
        </w:numPr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года  в СП  были п</w:t>
      </w:r>
      <w:r w:rsidR="00851630" w:rsidRPr="00BC051B">
        <w:rPr>
          <w:rFonts w:ascii="Times New Roman" w:hAnsi="Times New Roman" w:cs="Times New Roman"/>
          <w:sz w:val="32"/>
          <w:szCs w:val="32"/>
        </w:rPr>
        <w:t>роведены эколог</w:t>
      </w:r>
      <w:r w:rsidR="00E41852">
        <w:rPr>
          <w:rFonts w:ascii="Times New Roman" w:hAnsi="Times New Roman" w:cs="Times New Roman"/>
          <w:sz w:val="32"/>
          <w:szCs w:val="32"/>
        </w:rPr>
        <w:t xml:space="preserve">ические субботники   вывезено 22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камаза</w:t>
      </w:r>
      <w:proofErr w:type="spellEnd"/>
      <w:r w:rsidR="00851630" w:rsidRPr="00BC051B">
        <w:rPr>
          <w:rFonts w:ascii="Times New Roman" w:hAnsi="Times New Roman" w:cs="Times New Roman"/>
          <w:sz w:val="32"/>
          <w:szCs w:val="32"/>
        </w:rPr>
        <w:t xml:space="preserve"> мусора, </w:t>
      </w:r>
      <w:r w:rsidRPr="00BC051B">
        <w:rPr>
          <w:rFonts w:ascii="Times New Roman" w:hAnsi="Times New Roman" w:cs="Times New Roman"/>
          <w:sz w:val="32"/>
          <w:szCs w:val="32"/>
        </w:rPr>
        <w:t xml:space="preserve"> приведены в порядок территории пакгауза,  мусульманского и христ</w:t>
      </w:r>
      <w:r w:rsidR="003E6C57" w:rsidRPr="00BC051B">
        <w:rPr>
          <w:rFonts w:ascii="Times New Roman" w:hAnsi="Times New Roman" w:cs="Times New Roman"/>
          <w:sz w:val="32"/>
          <w:szCs w:val="32"/>
        </w:rPr>
        <w:t>и</w:t>
      </w:r>
      <w:r w:rsidRPr="00BC051B">
        <w:rPr>
          <w:rFonts w:ascii="Times New Roman" w:hAnsi="Times New Roman" w:cs="Times New Roman"/>
          <w:sz w:val="32"/>
          <w:szCs w:val="32"/>
        </w:rPr>
        <w:t>анского кладбищ, школы.</w:t>
      </w:r>
      <w:r w:rsidR="00C53186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2D6B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630" w:rsidRPr="0032410F" w:rsidRDefault="0064131B" w:rsidP="0032410F">
      <w:pPr>
        <w:spacing w:after="0" w:line="360" w:lineRule="auto"/>
        <w:ind w:left="1134" w:right="-1"/>
        <w:jc w:val="both"/>
        <w:rPr>
          <w:rFonts w:ascii="Times New Roman" w:hAnsi="Times New Roman" w:cs="Times New Roman"/>
          <w:sz w:val="32"/>
          <w:szCs w:val="32"/>
        </w:rPr>
      </w:pPr>
      <w:r w:rsidRPr="0032410F">
        <w:rPr>
          <w:rFonts w:ascii="Times New Roman" w:hAnsi="Times New Roman" w:cs="Times New Roman"/>
          <w:sz w:val="32"/>
          <w:szCs w:val="32"/>
        </w:rPr>
        <w:t xml:space="preserve">Организациями </w:t>
      </w:r>
      <w:proofErr w:type="spellStart"/>
      <w:r w:rsidRPr="0032410F">
        <w:rPr>
          <w:rFonts w:ascii="Times New Roman" w:hAnsi="Times New Roman" w:cs="Times New Roman"/>
          <w:sz w:val="32"/>
          <w:szCs w:val="32"/>
        </w:rPr>
        <w:t>Калейкинский</w:t>
      </w:r>
      <w:proofErr w:type="spellEnd"/>
      <w:r w:rsidRPr="0032410F">
        <w:rPr>
          <w:rFonts w:ascii="Times New Roman" w:hAnsi="Times New Roman" w:cs="Times New Roman"/>
          <w:sz w:val="32"/>
          <w:szCs w:val="32"/>
        </w:rPr>
        <w:t xml:space="preserve"> лесхоз и </w:t>
      </w:r>
      <w:proofErr w:type="spellStart"/>
      <w:r w:rsidRPr="0032410F">
        <w:rPr>
          <w:rFonts w:ascii="Times New Roman" w:hAnsi="Times New Roman" w:cs="Times New Roman"/>
          <w:sz w:val="32"/>
          <w:szCs w:val="32"/>
        </w:rPr>
        <w:t>Калейкинское</w:t>
      </w:r>
      <w:proofErr w:type="spellEnd"/>
      <w:r w:rsidRPr="0032410F">
        <w:rPr>
          <w:rFonts w:ascii="Times New Roman" w:hAnsi="Times New Roman" w:cs="Times New Roman"/>
          <w:sz w:val="32"/>
          <w:szCs w:val="32"/>
        </w:rPr>
        <w:t xml:space="preserve"> лесничество был</w:t>
      </w:r>
      <w:r w:rsidR="00C53186" w:rsidRPr="0032410F">
        <w:rPr>
          <w:rFonts w:ascii="Times New Roman" w:hAnsi="Times New Roman" w:cs="Times New Roman"/>
          <w:sz w:val="32"/>
          <w:szCs w:val="32"/>
        </w:rPr>
        <w:t xml:space="preserve"> выделен посадочный материал </w:t>
      </w:r>
      <w:r w:rsidR="008E68E2" w:rsidRPr="0032410F">
        <w:rPr>
          <w:rFonts w:ascii="Times New Roman" w:hAnsi="Times New Roman" w:cs="Times New Roman"/>
          <w:sz w:val="32"/>
          <w:szCs w:val="32"/>
        </w:rPr>
        <w:t xml:space="preserve"> и </w:t>
      </w:r>
      <w:r w:rsidR="0090503A" w:rsidRPr="0032410F">
        <w:rPr>
          <w:rFonts w:ascii="Times New Roman" w:hAnsi="Times New Roman" w:cs="Times New Roman"/>
          <w:sz w:val="32"/>
          <w:szCs w:val="32"/>
        </w:rPr>
        <w:t xml:space="preserve"> благоустроена</w:t>
      </w:r>
      <w:r w:rsidR="00C53186" w:rsidRPr="0032410F">
        <w:rPr>
          <w:rFonts w:ascii="Times New Roman" w:hAnsi="Times New Roman" w:cs="Times New Roman"/>
          <w:sz w:val="32"/>
          <w:szCs w:val="32"/>
        </w:rPr>
        <w:t xml:space="preserve"> террито</w:t>
      </w:r>
      <w:r w:rsidRPr="0032410F">
        <w:rPr>
          <w:rFonts w:ascii="Times New Roman" w:hAnsi="Times New Roman" w:cs="Times New Roman"/>
          <w:sz w:val="32"/>
          <w:szCs w:val="32"/>
        </w:rPr>
        <w:t>рии  у памятника участникам В</w:t>
      </w:r>
      <w:r w:rsidR="00E075F2">
        <w:rPr>
          <w:rFonts w:ascii="Times New Roman" w:hAnsi="Times New Roman" w:cs="Times New Roman"/>
          <w:sz w:val="32"/>
          <w:szCs w:val="32"/>
        </w:rPr>
        <w:t xml:space="preserve">еликой </w:t>
      </w:r>
      <w:r w:rsidRPr="0032410F">
        <w:rPr>
          <w:rFonts w:ascii="Times New Roman" w:hAnsi="Times New Roman" w:cs="Times New Roman"/>
          <w:sz w:val="32"/>
          <w:szCs w:val="32"/>
        </w:rPr>
        <w:t>О</w:t>
      </w:r>
      <w:r w:rsidR="00E075F2">
        <w:rPr>
          <w:rFonts w:ascii="Times New Roman" w:hAnsi="Times New Roman" w:cs="Times New Roman"/>
          <w:sz w:val="32"/>
          <w:szCs w:val="32"/>
        </w:rPr>
        <w:t xml:space="preserve">течественной </w:t>
      </w:r>
      <w:r w:rsidRPr="0032410F">
        <w:rPr>
          <w:rFonts w:ascii="Times New Roman" w:hAnsi="Times New Roman" w:cs="Times New Roman"/>
          <w:sz w:val="32"/>
          <w:szCs w:val="32"/>
        </w:rPr>
        <w:t>В</w:t>
      </w:r>
      <w:r w:rsidR="00E075F2">
        <w:rPr>
          <w:rFonts w:ascii="Times New Roman" w:hAnsi="Times New Roman" w:cs="Times New Roman"/>
          <w:sz w:val="32"/>
          <w:szCs w:val="32"/>
        </w:rPr>
        <w:t>ойны</w:t>
      </w:r>
      <w:r w:rsidRPr="0032410F">
        <w:rPr>
          <w:rFonts w:ascii="Times New Roman" w:hAnsi="Times New Roman" w:cs="Times New Roman"/>
          <w:sz w:val="32"/>
          <w:szCs w:val="32"/>
        </w:rPr>
        <w:t xml:space="preserve"> и </w:t>
      </w:r>
      <w:r w:rsidR="0090503A" w:rsidRPr="0032410F">
        <w:rPr>
          <w:rFonts w:ascii="Times New Roman" w:hAnsi="Times New Roman" w:cs="Times New Roman"/>
          <w:sz w:val="32"/>
          <w:szCs w:val="32"/>
        </w:rPr>
        <w:t xml:space="preserve"> в</w:t>
      </w:r>
      <w:r w:rsidR="0032410F">
        <w:rPr>
          <w:rFonts w:ascii="Times New Roman" w:hAnsi="Times New Roman" w:cs="Times New Roman"/>
          <w:sz w:val="32"/>
          <w:szCs w:val="32"/>
        </w:rPr>
        <w:t>округ памятника природы «</w:t>
      </w:r>
      <w:proofErr w:type="spellStart"/>
      <w:r w:rsidR="00C53186" w:rsidRPr="0032410F">
        <w:rPr>
          <w:rFonts w:ascii="Times New Roman" w:hAnsi="Times New Roman" w:cs="Times New Roman"/>
          <w:sz w:val="32"/>
          <w:szCs w:val="32"/>
        </w:rPr>
        <w:t>Акта</w:t>
      </w:r>
      <w:r w:rsidRPr="0032410F">
        <w:rPr>
          <w:rFonts w:ascii="Times New Roman" w:hAnsi="Times New Roman" w:cs="Times New Roman"/>
          <w:sz w:val="32"/>
          <w:szCs w:val="32"/>
        </w:rPr>
        <w:t>шский</w:t>
      </w:r>
      <w:proofErr w:type="spellEnd"/>
      <w:r w:rsidRPr="0032410F">
        <w:rPr>
          <w:rFonts w:ascii="Times New Roman" w:hAnsi="Times New Roman" w:cs="Times New Roman"/>
          <w:sz w:val="32"/>
          <w:szCs w:val="32"/>
        </w:rPr>
        <w:t xml:space="preserve"> карстовый </w:t>
      </w:r>
      <w:r w:rsidR="00C53186" w:rsidRPr="0032410F">
        <w:rPr>
          <w:rFonts w:ascii="Times New Roman" w:hAnsi="Times New Roman" w:cs="Times New Roman"/>
          <w:sz w:val="32"/>
          <w:szCs w:val="32"/>
        </w:rPr>
        <w:t xml:space="preserve"> провал»</w:t>
      </w:r>
      <w:proofErr w:type="gramStart"/>
      <w:r w:rsidR="00C53186" w:rsidRPr="0032410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C53186" w:rsidRPr="0032410F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r w:rsidRPr="0032410F">
        <w:rPr>
          <w:rFonts w:ascii="Times New Roman" w:hAnsi="Times New Roman" w:cs="Times New Roman"/>
          <w:sz w:val="32"/>
          <w:szCs w:val="32"/>
        </w:rPr>
        <w:t xml:space="preserve"> СДК  посажены </w:t>
      </w:r>
      <w:r w:rsidR="00C53186" w:rsidRPr="0032410F">
        <w:rPr>
          <w:rFonts w:ascii="Times New Roman" w:hAnsi="Times New Roman" w:cs="Times New Roman"/>
          <w:sz w:val="32"/>
          <w:szCs w:val="32"/>
        </w:rPr>
        <w:t xml:space="preserve"> Туи. </w:t>
      </w:r>
    </w:p>
    <w:p w:rsidR="002D6B58" w:rsidRPr="002D6B58" w:rsidRDefault="002D6B58" w:rsidP="002D6B58">
      <w:pPr>
        <w:tabs>
          <w:tab w:val="left" w:pos="2970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</w:t>
      </w:r>
    </w:p>
    <w:p w:rsidR="00FA4A27" w:rsidRPr="00BC051B" w:rsidRDefault="00FA4A27" w:rsidP="00BC051B">
      <w:pPr>
        <w:pStyle w:val="a6"/>
        <w:numPr>
          <w:ilvl w:val="0"/>
          <w:numId w:val="3"/>
        </w:numPr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lastRenderedPageBreak/>
        <w:t xml:space="preserve">Силами исполкома и ЖКХ ст.Калейкино был заменен аварийный участок  канализационной сети во дворах дома № 44 и 46 по ул. Гагарина, протяженностью 60 метров. </w:t>
      </w:r>
    </w:p>
    <w:p w:rsidR="00FA4A27" w:rsidRDefault="00FA4A27" w:rsidP="00BC051B">
      <w:pPr>
        <w:pStyle w:val="a6"/>
        <w:numPr>
          <w:ilvl w:val="0"/>
          <w:numId w:val="3"/>
        </w:numPr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ЖКХ ст. Калейкино приобретен   и совместно с исполкомом установлен водяной насос на скважине по ул.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Железнодорожная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>.</w:t>
      </w:r>
    </w:p>
    <w:p w:rsidR="00DA0265" w:rsidRPr="00BC051B" w:rsidRDefault="00DA0265" w:rsidP="00DA0265">
      <w:pPr>
        <w:pStyle w:val="a6"/>
        <w:spacing w:after="0" w:line="360" w:lineRule="auto"/>
        <w:ind w:left="1843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DA0265" w:rsidRPr="006542AC" w:rsidRDefault="00CE5AA6" w:rsidP="006542AC">
      <w:pPr>
        <w:pStyle w:val="a6"/>
        <w:numPr>
          <w:ilvl w:val="0"/>
          <w:numId w:val="3"/>
        </w:numPr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При поддержке  а</w:t>
      </w:r>
      <w:r w:rsidR="00FA4A27" w:rsidRPr="00BC051B">
        <w:rPr>
          <w:rFonts w:ascii="Times New Roman" w:hAnsi="Times New Roman" w:cs="Times New Roman"/>
          <w:sz w:val="32"/>
          <w:szCs w:val="32"/>
        </w:rPr>
        <w:t>дминистрации города Альметьевск</w:t>
      </w:r>
      <w:r w:rsidR="00E075F2">
        <w:rPr>
          <w:rFonts w:ascii="Times New Roman" w:hAnsi="Times New Roman" w:cs="Times New Roman"/>
          <w:sz w:val="32"/>
          <w:szCs w:val="32"/>
        </w:rPr>
        <w:t xml:space="preserve"> и материальной помощи ПАО</w:t>
      </w:r>
      <w:r w:rsidRPr="00BC051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Татнефть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» через депутата госсовета 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Халимова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Р</w:t>
      </w:r>
      <w:r w:rsidR="006542AC">
        <w:rPr>
          <w:rFonts w:ascii="Times New Roman" w:hAnsi="Times New Roman" w:cs="Times New Roman"/>
          <w:sz w:val="32"/>
          <w:szCs w:val="32"/>
        </w:rPr>
        <w:t xml:space="preserve">устама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Х</w:t>
      </w:r>
      <w:r w:rsidR="006542AC">
        <w:rPr>
          <w:rFonts w:ascii="Times New Roman" w:hAnsi="Times New Roman" w:cs="Times New Roman"/>
          <w:sz w:val="32"/>
          <w:szCs w:val="32"/>
        </w:rPr>
        <w:t>амисовича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выделены денежные средства</w:t>
      </w:r>
      <w:r w:rsidR="00FA4A27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>в сумме 20 млн</w:t>
      </w:r>
      <w:r w:rsidR="00FA4A27" w:rsidRPr="00BC051B">
        <w:rPr>
          <w:rFonts w:ascii="Times New Roman" w:hAnsi="Times New Roman" w:cs="Times New Roman"/>
          <w:sz w:val="32"/>
          <w:szCs w:val="32"/>
        </w:rPr>
        <w:t>.</w:t>
      </w:r>
      <w:r w:rsidRPr="00BC051B">
        <w:rPr>
          <w:rFonts w:ascii="Times New Roman" w:hAnsi="Times New Roman" w:cs="Times New Roman"/>
          <w:sz w:val="32"/>
          <w:szCs w:val="32"/>
        </w:rPr>
        <w:t xml:space="preserve"> рублей на строительство очистных сооружений и канализа</w:t>
      </w:r>
      <w:r w:rsidR="00926462" w:rsidRPr="00BC051B">
        <w:rPr>
          <w:rFonts w:ascii="Times New Roman" w:hAnsi="Times New Roman" w:cs="Times New Roman"/>
          <w:sz w:val="32"/>
          <w:szCs w:val="32"/>
        </w:rPr>
        <w:t xml:space="preserve">ционной сети. </w:t>
      </w:r>
      <w:r w:rsidR="0032410F">
        <w:rPr>
          <w:rFonts w:ascii="Times New Roman" w:hAnsi="Times New Roman" w:cs="Times New Roman"/>
          <w:sz w:val="32"/>
          <w:szCs w:val="32"/>
        </w:rPr>
        <w:t xml:space="preserve"> </w:t>
      </w:r>
      <w:r w:rsidR="00926462" w:rsidRPr="0032410F">
        <w:rPr>
          <w:rFonts w:ascii="Times New Roman" w:hAnsi="Times New Roman" w:cs="Times New Roman"/>
          <w:sz w:val="32"/>
          <w:szCs w:val="32"/>
        </w:rPr>
        <w:t>Из</w:t>
      </w:r>
      <w:r w:rsidRPr="0032410F">
        <w:rPr>
          <w:rFonts w:ascii="Times New Roman" w:hAnsi="Times New Roman" w:cs="Times New Roman"/>
          <w:sz w:val="32"/>
          <w:szCs w:val="32"/>
        </w:rPr>
        <w:t xml:space="preserve"> них 8 млн. на строительство сети и 12 млн. на строительство  очистных сооружений. В настоящее время  по канализационным сетям работы выпол</w:t>
      </w:r>
      <w:r w:rsidR="006542AC">
        <w:rPr>
          <w:rFonts w:ascii="Times New Roman" w:hAnsi="Times New Roman" w:cs="Times New Roman"/>
          <w:sz w:val="32"/>
          <w:szCs w:val="32"/>
        </w:rPr>
        <w:t>н</w:t>
      </w:r>
      <w:r w:rsidRPr="0032410F">
        <w:rPr>
          <w:rFonts w:ascii="Times New Roman" w:hAnsi="Times New Roman" w:cs="Times New Roman"/>
          <w:sz w:val="32"/>
          <w:szCs w:val="32"/>
        </w:rPr>
        <w:t xml:space="preserve">ены на 80% по очистным сооружениям на 40%. Работы продолжаются. </w:t>
      </w:r>
    </w:p>
    <w:p w:rsidR="0064131B" w:rsidRPr="0032410F" w:rsidRDefault="0032410F" w:rsidP="0032410F">
      <w:pPr>
        <w:spacing w:after="0" w:line="36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E5AA6" w:rsidRPr="0032410F">
        <w:rPr>
          <w:rFonts w:ascii="Times New Roman" w:hAnsi="Times New Roman" w:cs="Times New Roman"/>
          <w:sz w:val="32"/>
          <w:szCs w:val="32"/>
        </w:rPr>
        <w:t>Впереди подключение жилых домов</w:t>
      </w:r>
      <w:r w:rsidR="00A6103D" w:rsidRPr="0032410F">
        <w:rPr>
          <w:rFonts w:ascii="Times New Roman" w:hAnsi="Times New Roman" w:cs="Times New Roman"/>
          <w:sz w:val="32"/>
          <w:szCs w:val="32"/>
        </w:rPr>
        <w:t xml:space="preserve"> к первому колодцу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6103D" w:rsidRPr="0032410F">
        <w:rPr>
          <w:rFonts w:ascii="Times New Roman" w:hAnsi="Times New Roman" w:cs="Times New Roman"/>
          <w:sz w:val="32"/>
          <w:szCs w:val="32"/>
        </w:rPr>
        <w:t>канализационной сети и подключение основной сети к очистным сооружениям. Помимо МКД к новой сети будут подключены школа, детский сад «Рябинка», амбулатория.</w:t>
      </w:r>
    </w:p>
    <w:p w:rsidR="00A6103D" w:rsidRDefault="00A6103D" w:rsidP="00BC051B">
      <w:pPr>
        <w:pStyle w:val="a6"/>
        <w:numPr>
          <w:ilvl w:val="0"/>
          <w:numId w:val="3"/>
        </w:numPr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В 2019 году наше поселение вошло в  республиканскую программу по совершенствованию первичной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- санитарной помощи населению РТ.</w:t>
      </w:r>
      <w:r w:rsidR="0090503A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>Было выделено 12 млн. 210 тыс. руб. на строительство  амбулатории и 600 т.р.  от администрации города Альметьевск</w:t>
      </w:r>
      <w:r w:rsidR="006542AC">
        <w:rPr>
          <w:rFonts w:ascii="Times New Roman" w:hAnsi="Times New Roman" w:cs="Times New Roman"/>
          <w:sz w:val="32"/>
          <w:szCs w:val="32"/>
        </w:rPr>
        <w:t>а на благоустройство территории</w:t>
      </w:r>
      <w:r w:rsidRPr="00BC051B">
        <w:rPr>
          <w:rFonts w:ascii="Times New Roman" w:hAnsi="Times New Roman" w:cs="Times New Roman"/>
          <w:sz w:val="32"/>
          <w:szCs w:val="32"/>
        </w:rPr>
        <w:t>. Амбулатория построена, заканчивается  оформление необходимой документации, ориентировочно в феврале месяце этого года состоится новоселье.</w:t>
      </w:r>
    </w:p>
    <w:p w:rsidR="00DA0265" w:rsidRPr="00DA0265" w:rsidRDefault="00DA0265" w:rsidP="00DA0265">
      <w:pPr>
        <w:tabs>
          <w:tab w:val="left" w:pos="2970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</w:p>
    <w:p w:rsidR="00A6103D" w:rsidRPr="00BC051B" w:rsidRDefault="006E19D3" w:rsidP="00BC051B">
      <w:pPr>
        <w:pStyle w:val="a6"/>
        <w:numPr>
          <w:ilvl w:val="0"/>
          <w:numId w:val="3"/>
        </w:numPr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lastRenderedPageBreak/>
        <w:t>Ведут</w:t>
      </w:r>
      <w:r w:rsidR="00A6103D" w:rsidRPr="00BC051B">
        <w:rPr>
          <w:rFonts w:ascii="Times New Roman" w:hAnsi="Times New Roman" w:cs="Times New Roman"/>
          <w:sz w:val="32"/>
          <w:szCs w:val="32"/>
        </w:rPr>
        <w:t>ся работы по капитальному ремонту прежнего здания амбулатории, где будут размещены 8 квартир для работ</w:t>
      </w:r>
      <w:r w:rsidR="006542AC">
        <w:rPr>
          <w:rFonts w:ascii="Times New Roman" w:hAnsi="Times New Roman" w:cs="Times New Roman"/>
          <w:sz w:val="32"/>
          <w:szCs w:val="32"/>
        </w:rPr>
        <w:t>ников бюджетной сферы: учителей</w:t>
      </w:r>
      <w:r w:rsidR="00A6103D" w:rsidRPr="00BC051B">
        <w:rPr>
          <w:rFonts w:ascii="Times New Roman" w:hAnsi="Times New Roman" w:cs="Times New Roman"/>
          <w:sz w:val="32"/>
          <w:szCs w:val="32"/>
        </w:rPr>
        <w:t>, врачей.</w:t>
      </w:r>
    </w:p>
    <w:p w:rsidR="006E19D3" w:rsidRDefault="00A6103D" w:rsidP="00BC051B">
      <w:pPr>
        <w:pStyle w:val="a6"/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Демонтированный забор около здания амбулатории был установлен на территории школы.</w:t>
      </w:r>
    </w:p>
    <w:p w:rsidR="00DA0265" w:rsidRDefault="00E075F2" w:rsidP="00E075F2">
      <w:pPr>
        <w:tabs>
          <w:tab w:val="left" w:pos="2970"/>
        </w:tabs>
        <w:ind w:right="-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A0265">
        <w:rPr>
          <w:rFonts w:ascii="Times New Roman" w:hAnsi="Times New Roman" w:cs="Times New Roman"/>
          <w:sz w:val="32"/>
          <w:szCs w:val="32"/>
        </w:rPr>
        <w:t xml:space="preserve">  </w:t>
      </w:r>
      <w:r w:rsidR="00DA0265" w:rsidRPr="00DA0265">
        <w:rPr>
          <w:rFonts w:ascii="Times New Roman" w:hAnsi="Times New Roman" w:cs="Times New Roman"/>
          <w:sz w:val="32"/>
          <w:szCs w:val="32"/>
        </w:rPr>
        <w:t>7.</w:t>
      </w:r>
      <w:r w:rsidR="00AE3C6C" w:rsidRPr="00DA0265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="00AE3C6C" w:rsidRPr="00DA026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AE3C6C" w:rsidRPr="00DA0265">
        <w:rPr>
          <w:rFonts w:ascii="Times New Roman" w:hAnsi="Times New Roman" w:cs="Times New Roman"/>
          <w:sz w:val="32"/>
          <w:szCs w:val="32"/>
        </w:rPr>
        <w:t xml:space="preserve"> года проводились работы по ремонту уличного освещения.</w:t>
      </w:r>
      <w:r w:rsidR="00DA0265" w:rsidRPr="00DA026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6103D" w:rsidRPr="00DA0265" w:rsidRDefault="006E19D3" w:rsidP="00DA0265">
      <w:pPr>
        <w:pStyle w:val="a6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DA0265">
        <w:rPr>
          <w:rFonts w:ascii="Times New Roman" w:hAnsi="Times New Roman" w:cs="Times New Roman"/>
          <w:sz w:val="32"/>
          <w:szCs w:val="32"/>
        </w:rPr>
        <w:t>На средства гранта выделенного  в 2017 году на уличное освещение выполнены следующие работы:</w:t>
      </w:r>
    </w:p>
    <w:p w:rsidR="006E19D3" w:rsidRPr="00BC051B" w:rsidRDefault="006E19D3" w:rsidP="00BC051B">
      <w:pPr>
        <w:pStyle w:val="a6"/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- по ул.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протянуто 350 метров СИП кабеля и установлено 5 светильников.</w:t>
      </w:r>
    </w:p>
    <w:p w:rsidR="006E19D3" w:rsidRPr="00BC051B" w:rsidRDefault="006E19D3" w:rsidP="00BC051B">
      <w:pPr>
        <w:pStyle w:val="a6"/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- по ул. Гагарина от дома № 27 до д. №41 протянут </w:t>
      </w:r>
      <w:r w:rsidR="00926462" w:rsidRPr="00BC051B">
        <w:rPr>
          <w:rFonts w:ascii="Times New Roman" w:hAnsi="Times New Roman" w:cs="Times New Roman"/>
          <w:sz w:val="32"/>
          <w:szCs w:val="32"/>
        </w:rPr>
        <w:t xml:space="preserve"> СИП </w:t>
      </w:r>
      <w:r w:rsidRPr="00BC051B">
        <w:rPr>
          <w:rFonts w:ascii="Times New Roman" w:hAnsi="Times New Roman" w:cs="Times New Roman"/>
          <w:sz w:val="32"/>
          <w:szCs w:val="32"/>
        </w:rPr>
        <w:t>кабель 350 метров и установлено 5 светильников.</w:t>
      </w:r>
    </w:p>
    <w:p w:rsidR="006E19D3" w:rsidRPr="00BC051B" w:rsidRDefault="006E19D3" w:rsidP="00BC051B">
      <w:pPr>
        <w:pStyle w:val="a6"/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-ул.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Луговая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установлено 3 светильника</w:t>
      </w:r>
    </w:p>
    <w:p w:rsidR="006E19D3" w:rsidRPr="00BC051B" w:rsidRDefault="00E41852" w:rsidP="00BC051B">
      <w:pPr>
        <w:pStyle w:val="a6"/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Садовая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д. №27 до д. №3</w:t>
      </w:r>
      <w:r w:rsidR="006E19D3" w:rsidRPr="00BC051B">
        <w:rPr>
          <w:rFonts w:ascii="Times New Roman" w:hAnsi="Times New Roman" w:cs="Times New Roman"/>
          <w:sz w:val="32"/>
          <w:szCs w:val="32"/>
        </w:rPr>
        <w:t xml:space="preserve">9-  </w:t>
      </w:r>
      <w:r w:rsidR="00E075F2">
        <w:rPr>
          <w:rFonts w:ascii="Times New Roman" w:hAnsi="Times New Roman" w:cs="Times New Roman"/>
          <w:sz w:val="32"/>
          <w:szCs w:val="32"/>
        </w:rPr>
        <w:t>протянуто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19D3" w:rsidRPr="00BC051B">
        <w:rPr>
          <w:rFonts w:ascii="Times New Roman" w:hAnsi="Times New Roman" w:cs="Times New Roman"/>
          <w:sz w:val="32"/>
          <w:szCs w:val="32"/>
        </w:rPr>
        <w:t xml:space="preserve">200 метров  СИП кабеля и </w:t>
      </w:r>
      <w:r w:rsidR="00926462" w:rsidRPr="00BC051B">
        <w:rPr>
          <w:rFonts w:ascii="Times New Roman" w:hAnsi="Times New Roman" w:cs="Times New Roman"/>
          <w:sz w:val="32"/>
          <w:szCs w:val="32"/>
        </w:rPr>
        <w:t xml:space="preserve">установлено </w:t>
      </w:r>
      <w:r w:rsidR="006E19D3" w:rsidRPr="00BC051B">
        <w:rPr>
          <w:rFonts w:ascii="Times New Roman" w:hAnsi="Times New Roman" w:cs="Times New Roman"/>
          <w:sz w:val="32"/>
          <w:szCs w:val="32"/>
        </w:rPr>
        <w:t>6 светильников.</w:t>
      </w:r>
    </w:p>
    <w:p w:rsidR="006E19D3" w:rsidRPr="00BC051B" w:rsidRDefault="006E19D3" w:rsidP="00BC051B">
      <w:pPr>
        <w:pStyle w:val="a6"/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- ул. Набережная установлено 17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светильников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но подключено только 10. Оставшиеся 7 светильников </w:t>
      </w:r>
      <w:r w:rsidR="003268A8" w:rsidRPr="00BC051B">
        <w:rPr>
          <w:rFonts w:ascii="Times New Roman" w:hAnsi="Times New Roman" w:cs="Times New Roman"/>
          <w:sz w:val="32"/>
          <w:szCs w:val="32"/>
        </w:rPr>
        <w:t xml:space="preserve"> и 5 свети</w:t>
      </w:r>
      <w:r w:rsidRPr="00BC051B">
        <w:rPr>
          <w:rFonts w:ascii="Times New Roman" w:hAnsi="Times New Roman" w:cs="Times New Roman"/>
          <w:sz w:val="32"/>
          <w:szCs w:val="32"/>
        </w:rPr>
        <w:t xml:space="preserve">льников установленные на ул.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Ткачик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будут подключены после установки узла учета.</w:t>
      </w:r>
    </w:p>
    <w:p w:rsidR="003268A8" w:rsidRDefault="003268A8" w:rsidP="00BC051B">
      <w:pPr>
        <w:pStyle w:val="a6"/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- По ул. Гагарина от начальной школы до Храма установлены 22 опоры под светильники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Работы продолжаются.</w:t>
      </w:r>
    </w:p>
    <w:p w:rsidR="003268A8" w:rsidRPr="00BC051B" w:rsidRDefault="0032410F" w:rsidP="00DA0265">
      <w:pPr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268A8" w:rsidRPr="00BC051B">
        <w:rPr>
          <w:rFonts w:ascii="Times New Roman" w:hAnsi="Times New Roman" w:cs="Times New Roman"/>
          <w:sz w:val="32"/>
          <w:szCs w:val="32"/>
        </w:rPr>
        <w:t xml:space="preserve">  </w:t>
      </w:r>
      <w:r w:rsidR="007025C5" w:rsidRPr="00BC051B">
        <w:rPr>
          <w:rFonts w:ascii="Times New Roman" w:hAnsi="Times New Roman" w:cs="Times New Roman"/>
          <w:sz w:val="32"/>
          <w:szCs w:val="32"/>
        </w:rPr>
        <w:t>8.</w:t>
      </w:r>
      <w:r w:rsidR="003268A8" w:rsidRPr="00BC051B">
        <w:rPr>
          <w:rFonts w:ascii="Times New Roman" w:hAnsi="Times New Roman" w:cs="Times New Roman"/>
          <w:sz w:val="32"/>
          <w:szCs w:val="32"/>
        </w:rPr>
        <w:t xml:space="preserve">      На средства выделенные администрацией  </w:t>
      </w:r>
      <w:proofErr w:type="gramStart"/>
      <w:r w:rsidR="003268A8" w:rsidRPr="00BC051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3268A8" w:rsidRPr="00BC051B">
        <w:rPr>
          <w:rFonts w:ascii="Times New Roman" w:hAnsi="Times New Roman" w:cs="Times New Roman"/>
          <w:sz w:val="32"/>
          <w:szCs w:val="32"/>
        </w:rPr>
        <w:t xml:space="preserve">. Альметьевск был      </w:t>
      </w:r>
    </w:p>
    <w:p w:rsidR="00DA0265" w:rsidRDefault="00DA0265" w:rsidP="00DA0265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268A8" w:rsidRPr="00BC051B">
        <w:rPr>
          <w:rFonts w:ascii="Times New Roman" w:hAnsi="Times New Roman" w:cs="Times New Roman"/>
          <w:sz w:val="32"/>
          <w:szCs w:val="32"/>
        </w:rPr>
        <w:t>снесен аварийный дом №51 по ул. Гагарин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DA0265" w:rsidRDefault="00EB6E71" w:rsidP="00DA0265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Строительный бой</w:t>
      </w:r>
      <w:r w:rsidR="003268A8" w:rsidRPr="00BC051B">
        <w:rPr>
          <w:rFonts w:ascii="Times New Roman" w:hAnsi="Times New Roman" w:cs="Times New Roman"/>
          <w:sz w:val="32"/>
          <w:szCs w:val="32"/>
        </w:rPr>
        <w:t xml:space="preserve"> был использован для отсыпки д</w:t>
      </w:r>
      <w:r w:rsidR="00DA0265">
        <w:rPr>
          <w:rFonts w:ascii="Times New Roman" w:hAnsi="Times New Roman" w:cs="Times New Roman"/>
          <w:sz w:val="32"/>
          <w:szCs w:val="32"/>
        </w:rPr>
        <w:t>ороги по ул. Набережная, жители</w:t>
      </w:r>
      <w:r w:rsidR="003268A8" w:rsidRPr="00BC051B">
        <w:rPr>
          <w:rFonts w:ascii="Times New Roman" w:hAnsi="Times New Roman" w:cs="Times New Roman"/>
          <w:sz w:val="32"/>
          <w:szCs w:val="32"/>
        </w:rPr>
        <w:t xml:space="preserve"> которой обращались с письмом в местную администрацию по  данному вопросу. </w:t>
      </w:r>
    </w:p>
    <w:p w:rsidR="00E075F2" w:rsidRDefault="00E075F2" w:rsidP="00DA0265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3268A8" w:rsidRPr="00BC051B" w:rsidRDefault="003268A8" w:rsidP="00DA0265">
      <w:p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lastRenderedPageBreak/>
        <w:t xml:space="preserve">Помощь по выравниванию  строительного боя </w:t>
      </w:r>
      <w:r w:rsidR="00EB6E71">
        <w:rPr>
          <w:rFonts w:ascii="Times New Roman" w:hAnsi="Times New Roman" w:cs="Times New Roman"/>
          <w:sz w:val="32"/>
          <w:szCs w:val="32"/>
        </w:rPr>
        <w:t xml:space="preserve"> под дорожное покр</w:t>
      </w:r>
      <w:r w:rsidRPr="00BC051B">
        <w:rPr>
          <w:rFonts w:ascii="Times New Roman" w:hAnsi="Times New Roman" w:cs="Times New Roman"/>
          <w:sz w:val="32"/>
          <w:szCs w:val="32"/>
        </w:rPr>
        <w:t>ытие оказало НГДУ «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Альметьнефть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>».</w:t>
      </w:r>
    </w:p>
    <w:p w:rsidR="003268A8" w:rsidRPr="00BC051B" w:rsidRDefault="003268A8" w:rsidP="00BC051B">
      <w:pPr>
        <w:pStyle w:val="a6"/>
        <w:numPr>
          <w:ilvl w:val="0"/>
          <w:numId w:val="5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Для отсыпки дороги в 170 метров к мусульманскому кладбищу было написано обращение в АГУАД и при помощи местных жителей: Хафизова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А</w:t>
      </w:r>
      <w:r w:rsidR="00E41852">
        <w:rPr>
          <w:rFonts w:ascii="Times New Roman" w:hAnsi="Times New Roman" w:cs="Times New Roman"/>
          <w:sz w:val="32"/>
          <w:szCs w:val="32"/>
        </w:rPr>
        <w:t>зата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Р</w:t>
      </w:r>
      <w:r w:rsidR="00E41852">
        <w:rPr>
          <w:rFonts w:ascii="Times New Roman" w:hAnsi="Times New Roman" w:cs="Times New Roman"/>
          <w:sz w:val="32"/>
          <w:szCs w:val="32"/>
        </w:rPr>
        <w:t>аисовича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Туктамышева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З</w:t>
      </w:r>
      <w:r w:rsidR="00E41852">
        <w:rPr>
          <w:rFonts w:ascii="Times New Roman" w:hAnsi="Times New Roman" w:cs="Times New Roman"/>
          <w:sz w:val="32"/>
          <w:szCs w:val="32"/>
        </w:rPr>
        <w:t>ульфата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Фанитовича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Гильманова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Замира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М</w:t>
      </w:r>
      <w:r w:rsidR="00E41852">
        <w:rPr>
          <w:rFonts w:ascii="Times New Roman" w:hAnsi="Times New Roman" w:cs="Times New Roman"/>
          <w:sz w:val="32"/>
          <w:szCs w:val="32"/>
        </w:rPr>
        <w:t>ирзакремовича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>, Миронова Алексея Вячеславовича</w:t>
      </w:r>
      <w:r w:rsidRPr="00BC051B">
        <w:rPr>
          <w:rFonts w:ascii="Times New Roman" w:hAnsi="Times New Roman" w:cs="Times New Roman"/>
          <w:sz w:val="32"/>
          <w:szCs w:val="32"/>
        </w:rPr>
        <w:t xml:space="preserve"> дорога была сделана.</w:t>
      </w:r>
    </w:p>
    <w:p w:rsidR="003268A8" w:rsidRDefault="003B2998" w:rsidP="00BC051B">
      <w:pPr>
        <w:pStyle w:val="a6"/>
        <w:numPr>
          <w:ilvl w:val="0"/>
          <w:numId w:val="5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Также благодаря жител</w:t>
      </w:r>
      <w:r w:rsidR="00E41852">
        <w:rPr>
          <w:rFonts w:ascii="Times New Roman" w:hAnsi="Times New Roman" w:cs="Times New Roman"/>
          <w:sz w:val="32"/>
          <w:szCs w:val="32"/>
        </w:rPr>
        <w:t xml:space="preserve">ям ст. Калейкино: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Симановой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Татьяне Александровне, Решетникову Юрию Николаевичу</w:t>
      </w:r>
      <w:r w:rsidRPr="00BC051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Мордвинову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Сергею Леонидовичу, Миронову Алексею Вячеславовичу</w:t>
      </w:r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EB6E71">
        <w:rPr>
          <w:rFonts w:ascii="Times New Roman" w:hAnsi="Times New Roman" w:cs="Times New Roman"/>
          <w:sz w:val="32"/>
          <w:szCs w:val="32"/>
        </w:rPr>
        <w:t>п</w:t>
      </w:r>
      <w:r w:rsidR="003268A8" w:rsidRPr="00BC051B">
        <w:rPr>
          <w:rFonts w:ascii="Times New Roman" w:hAnsi="Times New Roman" w:cs="Times New Roman"/>
          <w:sz w:val="32"/>
          <w:szCs w:val="32"/>
        </w:rPr>
        <w:t xml:space="preserve">ри повторном обращении в АГУАД и положительном решении было выделено 350 тонн </w:t>
      </w:r>
      <w:proofErr w:type="gramStart"/>
      <w:r w:rsidR="003268A8" w:rsidRPr="00BC051B">
        <w:rPr>
          <w:rFonts w:ascii="Times New Roman" w:hAnsi="Times New Roman" w:cs="Times New Roman"/>
          <w:sz w:val="32"/>
          <w:szCs w:val="32"/>
        </w:rPr>
        <w:t>пиленного</w:t>
      </w:r>
      <w:proofErr w:type="gramEnd"/>
      <w:r w:rsidR="003268A8" w:rsidRPr="00BC051B">
        <w:rPr>
          <w:rFonts w:ascii="Times New Roman" w:hAnsi="Times New Roman" w:cs="Times New Roman"/>
          <w:sz w:val="32"/>
          <w:szCs w:val="32"/>
        </w:rPr>
        <w:t xml:space="preserve"> асфальта  и произведен  ямочный ремонт по ул. Центральная от д. № 1 до д. №30 протяженностью 486 метров.</w:t>
      </w:r>
    </w:p>
    <w:p w:rsidR="003B2998" w:rsidRPr="00DA0265" w:rsidRDefault="003B2998" w:rsidP="00DA0265">
      <w:p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Также силами неравнодушных жителей</w:t>
      </w:r>
      <w:r w:rsidR="00A207FB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E41852">
        <w:rPr>
          <w:rFonts w:ascii="Times New Roman" w:hAnsi="Times New Roman" w:cs="Times New Roman"/>
          <w:sz w:val="32"/>
          <w:szCs w:val="32"/>
        </w:rPr>
        <w:t xml:space="preserve"> поселка Хафизова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Азата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Раисовича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Сураева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Андрея Ивановича</w:t>
      </w:r>
      <w:r w:rsidR="00A207FB" w:rsidRPr="00BC05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207FB" w:rsidRPr="00BC051B">
        <w:rPr>
          <w:rFonts w:ascii="Times New Roman" w:hAnsi="Times New Roman" w:cs="Times New Roman"/>
          <w:sz w:val="32"/>
          <w:szCs w:val="32"/>
        </w:rPr>
        <w:t>Янтимировых</w:t>
      </w:r>
      <w:proofErr w:type="spellEnd"/>
      <w:r w:rsidR="00A207FB" w:rsidRPr="00BC051B">
        <w:rPr>
          <w:rFonts w:ascii="Times New Roman" w:hAnsi="Times New Roman" w:cs="Times New Roman"/>
          <w:sz w:val="32"/>
          <w:szCs w:val="32"/>
        </w:rPr>
        <w:t xml:space="preserve">, </w:t>
      </w:r>
      <w:r w:rsidR="00E41852">
        <w:rPr>
          <w:rFonts w:ascii="Times New Roman" w:hAnsi="Times New Roman" w:cs="Times New Roman"/>
          <w:sz w:val="32"/>
          <w:szCs w:val="32"/>
        </w:rPr>
        <w:t xml:space="preserve">Виталия Геннадьевича и Кирилла Витальевича, </w:t>
      </w:r>
      <w:proofErr w:type="spellStart"/>
      <w:r w:rsidR="00A207FB" w:rsidRPr="00BC051B">
        <w:rPr>
          <w:rFonts w:ascii="Times New Roman" w:hAnsi="Times New Roman" w:cs="Times New Roman"/>
          <w:sz w:val="32"/>
          <w:szCs w:val="32"/>
        </w:rPr>
        <w:t>Васеньковых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Алексея Ивановича и Тимура Алексеевича,   </w:t>
      </w:r>
      <w:proofErr w:type="spellStart"/>
      <w:r w:rsidR="00E41852">
        <w:rPr>
          <w:rFonts w:ascii="Times New Roman" w:hAnsi="Times New Roman" w:cs="Times New Roman"/>
          <w:sz w:val="32"/>
          <w:szCs w:val="32"/>
        </w:rPr>
        <w:t>Пергушева</w:t>
      </w:r>
      <w:proofErr w:type="spellEnd"/>
      <w:r w:rsidR="00E41852">
        <w:rPr>
          <w:rFonts w:ascii="Times New Roman" w:hAnsi="Times New Roman" w:cs="Times New Roman"/>
          <w:sz w:val="32"/>
          <w:szCs w:val="32"/>
        </w:rPr>
        <w:t xml:space="preserve"> Игоря Петровича</w:t>
      </w:r>
      <w:r w:rsidR="00E075F2">
        <w:rPr>
          <w:rFonts w:ascii="Times New Roman" w:hAnsi="Times New Roman" w:cs="Times New Roman"/>
          <w:sz w:val="32"/>
          <w:szCs w:val="32"/>
        </w:rPr>
        <w:t xml:space="preserve">, Мишиных Алексея Анатольевича и Максима Алексеевича </w:t>
      </w:r>
      <w:r w:rsidR="00A207FB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 xml:space="preserve"> и помощи СМП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Нефтегаз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в лице Комарова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Фоата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Фагимовича</w:t>
      </w:r>
      <w:proofErr w:type="spellEnd"/>
      <w:proofErr w:type="gramStart"/>
      <w:r w:rsidRPr="00BC05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DA0265">
        <w:rPr>
          <w:rFonts w:ascii="Times New Roman" w:hAnsi="Times New Roman" w:cs="Times New Roman"/>
          <w:sz w:val="32"/>
          <w:szCs w:val="32"/>
        </w:rPr>
        <w:t>который выделил 10 тонн  горячего асфальта,  был произведен ямочный ремонт по ул. Центральной  от вокзала до магазина «Шатлык» (поселок).</w:t>
      </w:r>
    </w:p>
    <w:p w:rsidR="003B2998" w:rsidRPr="00BC051B" w:rsidRDefault="003B2998" w:rsidP="00BC051B">
      <w:pPr>
        <w:pStyle w:val="a6"/>
        <w:numPr>
          <w:ilvl w:val="0"/>
          <w:numId w:val="5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Жителями ул. Луговая было пр</w:t>
      </w:r>
      <w:r w:rsidR="00EB6E71">
        <w:rPr>
          <w:rFonts w:ascii="Times New Roman" w:hAnsi="Times New Roman" w:cs="Times New Roman"/>
          <w:sz w:val="32"/>
          <w:szCs w:val="32"/>
        </w:rPr>
        <w:t xml:space="preserve">иобретено 20 машин б/у </w:t>
      </w:r>
      <w:proofErr w:type="gramStart"/>
      <w:r w:rsidR="00EB6E71">
        <w:rPr>
          <w:rFonts w:ascii="Times New Roman" w:hAnsi="Times New Roman" w:cs="Times New Roman"/>
          <w:sz w:val="32"/>
          <w:szCs w:val="32"/>
        </w:rPr>
        <w:t>асфальта</w:t>
      </w:r>
      <w:proofErr w:type="gramEnd"/>
      <w:r w:rsidR="00EB6E71">
        <w:rPr>
          <w:rFonts w:ascii="Times New Roman" w:hAnsi="Times New Roman" w:cs="Times New Roman"/>
          <w:sz w:val="32"/>
          <w:szCs w:val="32"/>
        </w:rPr>
        <w:t xml:space="preserve"> а </w:t>
      </w:r>
      <w:r w:rsidRPr="00BC051B">
        <w:rPr>
          <w:rFonts w:ascii="Times New Roman" w:hAnsi="Times New Roman" w:cs="Times New Roman"/>
          <w:sz w:val="32"/>
          <w:szCs w:val="32"/>
        </w:rPr>
        <w:t xml:space="preserve"> жителями ул. Молодежная приобретен щебень </w:t>
      </w:r>
      <w:r w:rsidR="007025C5" w:rsidRPr="00BC051B">
        <w:rPr>
          <w:rFonts w:ascii="Times New Roman" w:hAnsi="Times New Roman" w:cs="Times New Roman"/>
          <w:sz w:val="32"/>
          <w:szCs w:val="32"/>
        </w:rPr>
        <w:t xml:space="preserve"> 4 машины по 30 тонн </w:t>
      </w:r>
      <w:r w:rsidRPr="00BC051B">
        <w:rPr>
          <w:rFonts w:ascii="Times New Roman" w:hAnsi="Times New Roman" w:cs="Times New Roman"/>
          <w:sz w:val="32"/>
          <w:szCs w:val="32"/>
        </w:rPr>
        <w:t>и при помощи исполкома и  «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Татнефтедор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»  было 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выравнено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 дорожное покрытие от бунк</w:t>
      </w:r>
      <w:r w:rsidR="00EB6E71">
        <w:rPr>
          <w:rFonts w:ascii="Times New Roman" w:hAnsi="Times New Roman" w:cs="Times New Roman"/>
          <w:sz w:val="32"/>
          <w:szCs w:val="32"/>
        </w:rPr>
        <w:t xml:space="preserve">ерной площадки до </w:t>
      </w:r>
      <w:r w:rsidR="007025C5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="00EB6E71">
        <w:rPr>
          <w:rFonts w:ascii="Times New Roman" w:hAnsi="Times New Roman" w:cs="Times New Roman"/>
          <w:sz w:val="32"/>
          <w:szCs w:val="32"/>
        </w:rPr>
        <w:t xml:space="preserve">дома № 80 </w:t>
      </w:r>
      <w:r w:rsidR="007025C5" w:rsidRPr="00BC051B">
        <w:rPr>
          <w:rFonts w:ascii="Times New Roman" w:hAnsi="Times New Roman" w:cs="Times New Roman"/>
          <w:sz w:val="32"/>
          <w:szCs w:val="32"/>
        </w:rPr>
        <w:t xml:space="preserve">по ул. Молодежная и  </w:t>
      </w:r>
      <w:r w:rsidR="00926462" w:rsidRPr="00BC051B">
        <w:rPr>
          <w:rFonts w:ascii="Times New Roman" w:hAnsi="Times New Roman" w:cs="Times New Roman"/>
          <w:sz w:val="32"/>
          <w:szCs w:val="32"/>
        </w:rPr>
        <w:t xml:space="preserve"> по ул. Луговая от дома №65</w:t>
      </w:r>
      <w:r w:rsidRPr="00BC051B">
        <w:rPr>
          <w:rFonts w:ascii="Times New Roman" w:hAnsi="Times New Roman" w:cs="Times New Roman"/>
          <w:sz w:val="32"/>
          <w:szCs w:val="32"/>
        </w:rPr>
        <w:t xml:space="preserve"> до автотрассы.</w:t>
      </w:r>
    </w:p>
    <w:p w:rsidR="00DA0265" w:rsidRPr="00DA0265" w:rsidRDefault="00DA0265" w:rsidP="00DA0265">
      <w:pPr>
        <w:tabs>
          <w:tab w:val="left" w:pos="2970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             </w:t>
      </w:r>
    </w:p>
    <w:p w:rsidR="00904E1B" w:rsidRPr="0032410F" w:rsidRDefault="003B2998" w:rsidP="0032410F">
      <w:pPr>
        <w:pStyle w:val="a6"/>
        <w:numPr>
          <w:ilvl w:val="0"/>
          <w:numId w:val="5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Самый острый в</w:t>
      </w:r>
      <w:r w:rsidR="00A7392E" w:rsidRPr="00BC051B">
        <w:rPr>
          <w:rFonts w:ascii="Times New Roman" w:hAnsi="Times New Roman" w:cs="Times New Roman"/>
          <w:sz w:val="32"/>
          <w:szCs w:val="32"/>
        </w:rPr>
        <w:t>опрос нашего поселения это вода. Из</w:t>
      </w:r>
      <w:r w:rsidR="00EB6E71">
        <w:rPr>
          <w:rFonts w:ascii="Times New Roman" w:hAnsi="Times New Roman" w:cs="Times New Roman"/>
          <w:sz w:val="32"/>
          <w:szCs w:val="32"/>
        </w:rPr>
        <w:t>-</w:t>
      </w:r>
      <w:r w:rsidR="00A7392E" w:rsidRPr="00BC051B">
        <w:rPr>
          <w:rFonts w:ascii="Times New Roman" w:hAnsi="Times New Roman" w:cs="Times New Roman"/>
          <w:sz w:val="32"/>
          <w:szCs w:val="32"/>
        </w:rPr>
        <w:t>за отсутствия  ЖКХ все порывы и проблемы в системе водоснабжения полностью легли на плечи неравнодушных жителей и исполкома. В течени</w:t>
      </w:r>
      <w:proofErr w:type="gramStart"/>
      <w:r w:rsidR="00A7392E" w:rsidRPr="00BC051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A7392E" w:rsidRPr="00BC051B">
        <w:rPr>
          <w:rFonts w:ascii="Times New Roman" w:hAnsi="Times New Roman" w:cs="Times New Roman"/>
          <w:sz w:val="32"/>
          <w:szCs w:val="32"/>
        </w:rPr>
        <w:t xml:space="preserve"> года  устранены 5 порывов, на средства жителей ул. Зеленая была отремонтирована</w:t>
      </w:r>
      <w:r w:rsidR="00DA0265">
        <w:rPr>
          <w:rFonts w:ascii="Times New Roman" w:hAnsi="Times New Roman" w:cs="Times New Roman"/>
          <w:sz w:val="32"/>
          <w:szCs w:val="32"/>
        </w:rPr>
        <w:t xml:space="preserve">  автоматика на водяной станции</w:t>
      </w:r>
      <w:r w:rsidR="00A7392E" w:rsidRPr="00BC051B">
        <w:rPr>
          <w:rFonts w:ascii="Times New Roman" w:hAnsi="Times New Roman" w:cs="Times New Roman"/>
          <w:sz w:val="32"/>
          <w:szCs w:val="32"/>
        </w:rPr>
        <w:t>,</w:t>
      </w:r>
      <w:r w:rsidR="0032410F">
        <w:rPr>
          <w:rFonts w:ascii="Times New Roman" w:hAnsi="Times New Roman" w:cs="Times New Roman"/>
          <w:sz w:val="32"/>
          <w:szCs w:val="32"/>
        </w:rPr>
        <w:t xml:space="preserve">  </w:t>
      </w:r>
      <w:r w:rsidR="00A7392E" w:rsidRPr="0032410F">
        <w:rPr>
          <w:rFonts w:ascii="Times New Roman" w:hAnsi="Times New Roman" w:cs="Times New Roman"/>
          <w:sz w:val="32"/>
          <w:szCs w:val="32"/>
        </w:rPr>
        <w:t>на водонапорной башне по ул. Молодежная дважды меняли вышедшие из строя водяные насосы, утепляли трубы,</w:t>
      </w:r>
      <w:r w:rsidR="007025C5" w:rsidRPr="0032410F">
        <w:rPr>
          <w:rFonts w:ascii="Times New Roman" w:hAnsi="Times New Roman" w:cs="Times New Roman"/>
          <w:sz w:val="32"/>
          <w:szCs w:val="32"/>
        </w:rPr>
        <w:t xml:space="preserve"> проводились сварочные работы,</w:t>
      </w:r>
      <w:r w:rsidR="00A7392E" w:rsidRPr="0032410F">
        <w:rPr>
          <w:rFonts w:ascii="Times New Roman" w:hAnsi="Times New Roman" w:cs="Times New Roman"/>
          <w:sz w:val="32"/>
          <w:szCs w:val="32"/>
        </w:rPr>
        <w:t xml:space="preserve"> </w:t>
      </w:r>
      <w:r w:rsidR="007025C5" w:rsidRPr="0032410F">
        <w:rPr>
          <w:rFonts w:ascii="Times New Roman" w:hAnsi="Times New Roman" w:cs="Times New Roman"/>
          <w:sz w:val="32"/>
          <w:szCs w:val="32"/>
        </w:rPr>
        <w:t xml:space="preserve">а </w:t>
      </w:r>
      <w:r w:rsidR="00A7392E" w:rsidRPr="0032410F">
        <w:rPr>
          <w:rFonts w:ascii="Times New Roman" w:hAnsi="Times New Roman" w:cs="Times New Roman"/>
          <w:sz w:val="32"/>
          <w:szCs w:val="32"/>
        </w:rPr>
        <w:t>также была установлена автоматика.</w:t>
      </w:r>
      <w:r w:rsidR="00904E1B" w:rsidRPr="0032410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B2998" w:rsidRPr="0032410F" w:rsidRDefault="00E137BD" w:rsidP="0032410F">
      <w:pPr>
        <w:tabs>
          <w:tab w:val="left" w:pos="1830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32"/>
          <w:szCs w:val="32"/>
        </w:rPr>
      </w:pPr>
      <w:r w:rsidRPr="0032410F">
        <w:rPr>
          <w:rFonts w:ascii="Times New Roman" w:hAnsi="Times New Roman" w:cs="Times New Roman"/>
          <w:sz w:val="32"/>
          <w:szCs w:val="32"/>
        </w:rPr>
        <w:t xml:space="preserve">Большое спасибо за помощь Мельникову Василию Ивановичу, </w:t>
      </w:r>
      <w:r w:rsidR="00926462" w:rsidRPr="00324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462" w:rsidRPr="0032410F">
        <w:rPr>
          <w:rFonts w:ascii="Times New Roman" w:hAnsi="Times New Roman" w:cs="Times New Roman"/>
          <w:sz w:val="32"/>
          <w:szCs w:val="32"/>
        </w:rPr>
        <w:t>Кабирову</w:t>
      </w:r>
      <w:proofErr w:type="spellEnd"/>
      <w:r w:rsidR="00926462" w:rsidRPr="00324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462" w:rsidRPr="0032410F">
        <w:rPr>
          <w:rFonts w:ascii="Times New Roman" w:hAnsi="Times New Roman" w:cs="Times New Roman"/>
          <w:sz w:val="32"/>
          <w:szCs w:val="32"/>
        </w:rPr>
        <w:t>Хусаину</w:t>
      </w:r>
      <w:proofErr w:type="spellEnd"/>
      <w:r w:rsidR="00926462" w:rsidRPr="00324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462" w:rsidRPr="0032410F">
        <w:rPr>
          <w:rFonts w:ascii="Times New Roman" w:hAnsi="Times New Roman" w:cs="Times New Roman"/>
          <w:sz w:val="32"/>
          <w:szCs w:val="32"/>
        </w:rPr>
        <w:t>Карамовичу</w:t>
      </w:r>
      <w:proofErr w:type="spellEnd"/>
      <w:r w:rsidR="00926462" w:rsidRPr="0032410F">
        <w:rPr>
          <w:rFonts w:ascii="Times New Roman" w:hAnsi="Times New Roman" w:cs="Times New Roman"/>
          <w:sz w:val="32"/>
          <w:szCs w:val="32"/>
        </w:rPr>
        <w:t xml:space="preserve">, </w:t>
      </w:r>
      <w:r w:rsidRPr="0032410F">
        <w:rPr>
          <w:rFonts w:ascii="Times New Roman" w:hAnsi="Times New Roman" w:cs="Times New Roman"/>
          <w:sz w:val="32"/>
          <w:szCs w:val="32"/>
        </w:rPr>
        <w:t>Долгову Сер</w:t>
      </w:r>
      <w:r w:rsidR="00926462" w:rsidRPr="0032410F">
        <w:rPr>
          <w:rFonts w:ascii="Times New Roman" w:hAnsi="Times New Roman" w:cs="Times New Roman"/>
          <w:sz w:val="32"/>
          <w:szCs w:val="32"/>
        </w:rPr>
        <w:t xml:space="preserve">гею Михайловичу, </w:t>
      </w:r>
      <w:proofErr w:type="spellStart"/>
      <w:r w:rsidR="00926462" w:rsidRPr="0032410F">
        <w:rPr>
          <w:rFonts w:ascii="Times New Roman" w:hAnsi="Times New Roman" w:cs="Times New Roman"/>
          <w:sz w:val="32"/>
          <w:szCs w:val="32"/>
        </w:rPr>
        <w:t>Туктамышеву</w:t>
      </w:r>
      <w:proofErr w:type="spellEnd"/>
      <w:r w:rsidR="00926462" w:rsidRPr="00324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462" w:rsidRPr="0032410F">
        <w:rPr>
          <w:rFonts w:ascii="Times New Roman" w:hAnsi="Times New Roman" w:cs="Times New Roman"/>
          <w:sz w:val="32"/>
          <w:szCs w:val="32"/>
        </w:rPr>
        <w:t>Зульфату</w:t>
      </w:r>
      <w:proofErr w:type="spellEnd"/>
      <w:r w:rsidR="00926462" w:rsidRPr="00324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462" w:rsidRPr="0032410F">
        <w:rPr>
          <w:rFonts w:ascii="Times New Roman" w:hAnsi="Times New Roman" w:cs="Times New Roman"/>
          <w:sz w:val="32"/>
          <w:szCs w:val="32"/>
        </w:rPr>
        <w:t>Фанитовичу</w:t>
      </w:r>
      <w:proofErr w:type="spellEnd"/>
      <w:r w:rsidR="00926462" w:rsidRPr="003241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26462" w:rsidRPr="0032410F">
        <w:rPr>
          <w:rFonts w:ascii="Times New Roman" w:hAnsi="Times New Roman" w:cs="Times New Roman"/>
          <w:sz w:val="32"/>
          <w:szCs w:val="32"/>
        </w:rPr>
        <w:t>Васенькову</w:t>
      </w:r>
      <w:proofErr w:type="spellEnd"/>
      <w:r w:rsidR="00926462" w:rsidRPr="0032410F">
        <w:rPr>
          <w:rFonts w:ascii="Times New Roman" w:hAnsi="Times New Roman" w:cs="Times New Roman"/>
          <w:sz w:val="32"/>
          <w:szCs w:val="32"/>
        </w:rPr>
        <w:t xml:space="preserve"> Алексею Ивановичу</w:t>
      </w:r>
      <w:r w:rsidRPr="0032410F">
        <w:rPr>
          <w:rFonts w:ascii="Times New Roman" w:hAnsi="Times New Roman" w:cs="Times New Roman"/>
          <w:sz w:val="32"/>
          <w:szCs w:val="32"/>
        </w:rPr>
        <w:t>,  Шкаеву Виктору Тимофеевичу,</w:t>
      </w:r>
      <w:r w:rsidR="00EB6E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410F">
        <w:rPr>
          <w:rFonts w:ascii="Times New Roman" w:hAnsi="Times New Roman" w:cs="Times New Roman"/>
          <w:sz w:val="32"/>
          <w:szCs w:val="32"/>
        </w:rPr>
        <w:t>Гаяловой</w:t>
      </w:r>
      <w:proofErr w:type="spellEnd"/>
      <w:r w:rsidRPr="00324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410F">
        <w:rPr>
          <w:rFonts w:ascii="Times New Roman" w:hAnsi="Times New Roman" w:cs="Times New Roman"/>
          <w:sz w:val="32"/>
          <w:szCs w:val="32"/>
        </w:rPr>
        <w:t>Рушанье</w:t>
      </w:r>
      <w:proofErr w:type="spellEnd"/>
      <w:r w:rsidRPr="00324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410F">
        <w:rPr>
          <w:rFonts w:ascii="Times New Roman" w:hAnsi="Times New Roman" w:cs="Times New Roman"/>
          <w:sz w:val="32"/>
          <w:szCs w:val="32"/>
        </w:rPr>
        <w:t>Рашитовне</w:t>
      </w:r>
      <w:proofErr w:type="spellEnd"/>
      <w:r w:rsidRPr="003241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04E1B" w:rsidRPr="00904E1B" w:rsidRDefault="00904E1B" w:rsidP="00904E1B">
      <w:pPr>
        <w:tabs>
          <w:tab w:val="left" w:pos="2970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</w:t>
      </w:r>
    </w:p>
    <w:p w:rsidR="00A7392E" w:rsidRDefault="00A7392E" w:rsidP="00BC051B">
      <w:pPr>
        <w:pStyle w:val="a6"/>
        <w:numPr>
          <w:ilvl w:val="0"/>
          <w:numId w:val="5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При проведении сходов граждан по вопросу самообложения, жителями было принято решение о возмещении расходов за э</w:t>
      </w:r>
      <w:r w:rsidR="00926462" w:rsidRPr="00BC051B">
        <w:rPr>
          <w:rFonts w:ascii="Times New Roman" w:hAnsi="Times New Roman" w:cs="Times New Roman"/>
          <w:sz w:val="32"/>
          <w:szCs w:val="32"/>
        </w:rPr>
        <w:t>лектроэнергию для работы водяных скважин</w:t>
      </w:r>
      <w:r w:rsidRPr="00BC051B">
        <w:rPr>
          <w:rFonts w:ascii="Times New Roman" w:hAnsi="Times New Roman" w:cs="Times New Roman"/>
          <w:sz w:val="32"/>
          <w:szCs w:val="32"/>
        </w:rPr>
        <w:t xml:space="preserve">. Собранные в ноябре </w:t>
      </w:r>
      <w:r w:rsidR="006B1DC9" w:rsidRPr="00BC051B">
        <w:rPr>
          <w:rFonts w:ascii="Times New Roman" w:hAnsi="Times New Roman" w:cs="Times New Roman"/>
          <w:sz w:val="32"/>
          <w:szCs w:val="32"/>
        </w:rPr>
        <w:t xml:space="preserve"> денежные средства </w:t>
      </w:r>
      <w:r w:rsidRPr="00BC051B">
        <w:rPr>
          <w:rFonts w:ascii="Times New Roman" w:hAnsi="Times New Roman" w:cs="Times New Roman"/>
          <w:sz w:val="32"/>
          <w:szCs w:val="32"/>
        </w:rPr>
        <w:t>50 тысяч рублей были сданы в «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Татэнергосбыт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>». Собранные в декабре 60 тысяч рублей было решено направить на приобретение и установку автоматики. Сбор сре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>я возмещения расходов по электроэнергии продолжается.</w:t>
      </w:r>
      <w:r w:rsidR="006B1DC9" w:rsidRPr="00BC051B">
        <w:rPr>
          <w:rFonts w:ascii="Times New Roman" w:hAnsi="Times New Roman" w:cs="Times New Roman"/>
          <w:sz w:val="32"/>
          <w:szCs w:val="32"/>
        </w:rPr>
        <w:t xml:space="preserve"> Благодарю   Исмагилову Лилю </w:t>
      </w:r>
      <w:proofErr w:type="spellStart"/>
      <w:r w:rsidR="006B1DC9" w:rsidRPr="00BC051B">
        <w:rPr>
          <w:rFonts w:ascii="Times New Roman" w:hAnsi="Times New Roman" w:cs="Times New Roman"/>
          <w:sz w:val="32"/>
          <w:szCs w:val="32"/>
        </w:rPr>
        <w:t>Узбаковну</w:t>
      </w:r>
      <w:proofErr w:type="spellEnd"/>
      <w:r w:rsidR="006B1DC9" w:rsidRPr="00BC05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B1DC9" w:rsidRPr="00BC051B">
        <w:rPr>
          <w:rFonts w:ascii="Times New Roman" w:hAnsi="Times New Roman" w:cs="Times New Roman"/>
          <w:sz w:val="32"/>
          <w:szCs w:val="32"/>
        </w:rPr>
        <w:t>Заверюхину</w:t>
      </w:r>
      <w:proofErr w:type="spellEnd"/>
      <w:r w:rsidR="006B1DC9" w:rsidRPr="00BC051B">
        <w:rPr>
          <w:rFonts w:ascii="Times New Roman" w:hAnsi="Times New Roman" w:cs="Times New Roman"/>
          <w:sz w:val="32"/>
          <w:szCs w:val="32"/>
        </w:rPr>
        <w:t xml:space="preserve"> Ирину </w:t>
      </w:r>
      <w:proofErr w:type="spellStart"/>
      <w:r w:rsidR="006B1DC9" w:rsidRPr="00BC051B">
        <w:rPr>
          <w:rFonts w:ascii="Times New Roman" w:hAnsi="Times New Roman" w:cs="Times New Roman"/>
          <w:sz w:val="32"/>
          <w:szCs w:val="32"/>
        </w:rPr>
        <w:t>Музагитовну</w:t>
      </w:r>
      <w:proofErr w:type="spellEnd"/>
      <w:proofErr w:type="gramStart"/>
      <w:r w:rsidR="006B1DC9" w:rsidRPr="00BC05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B1DC9" w:rsidRPr="00BC05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1DC9" w:rsidRPr="00BC051B">
        <w:rPr>
          <w:rFonts w:ascii="Times New Roman" w:hAnsi="Times New Roman" w:cs="Times New Roman"/>
          <w:sz w:val="32"/>
          <w:szCs w:val="32"/>
        </w:rPr>
        <w:t>Филипову</w:t>
      </w:r>
      <w:proofErr w:type="spellEnd"/>
      <w:r w:rsidR="006B1DC9" w:rsidRPr="00BC051B">
        <w:rPr>
          <w:rFonts w:ascii="Times New Roman" w:hAnsi="Times New Roman" w:cs="Times New Roman"/>
          <w:sz w:val="32"/>
          <w:szCs w:val="32"/>
        </w:rPr>
        <w:t xml:space="preserve"> Елизавету Алексеевну и других жителей занимающихся  сбором средств.</w:t>
      </w:r>
    </w:p>
    <w:p w:rsidR="005F314B" w:rsidRDefault="005F314B" w:rsidP="005F314B">
      <w:pPr>
        <w:pStyle w:val="a6"/>
        <w:tabs>
          <w:tab w:val="left" w:pos="1830"/>
        </w:tabs>
        <w:spacing w:after="0" w:line="360" w:lineRule="auto"/>
        <w:ind w:left="1843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5F314B" w:rsidRDefault="005F314B" w:rsidP="005F314B">
      <w:pPr>
        <w:pStyle w:val="a6"/>
        <w:tabs>
          <w:tab w:val="left" w:pos="1830"/>
        </w:tabs>
        <w:spacing w:after="0" w:line="360" w:lineRule="auto"/>
        <w:ind w:left="1843"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Расходы за электроэнергию 2018-2019 год</w:t>
      </w:r>
    </w:p>
    <w:tbl>
      <w:tblPr>
        <w:tblW w:w="9791" w:type="dxa"/>
        <w:tblInd w:w="566" w:type="dxa"/>
        <w:tblCellMar>
          <w:left w:w="0" w:type="dxa"/>
          <w:right w:w="0" w:type="dxa"/>
        </w:tblCellMar>
        <w:tblLook w:val="04A0"/>
      </w:tblPr>
      <w:tblGrid>
        <w:gridCol w:w="3905"/>
        <w:gridCol w:w="3578"/>
        <w:gridCol w:w="2308"/>
      </w:tblGrid>
      <w:tr w:rsidR="005F314B" w:rsidRPr="005F314B" w:rsidTr="005F314B">
        <w:trPr>
          <w:trHeight w:val="4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2018 год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2019 год </w:t>
            </w:r>
          </w:p>
        </w:tc>
      </w:tr>
      <w:tr w:rsidR="005F314B" w:rsidRPr="005F314B" w:rsidTr="005F314B">
        <w:trPr>
          <w:trHeight w:val="4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СДК                         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101 390,51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105 235,74 </w:t>
            </w:r>
          </w:p>
        </w:tc>
      </w:tr>
      <w:tr w:rsidR="005F314B" w:rsidRPr="005F314B" w:rsidTr="005F314B">
        <w:trPr>
          <w:trHeight w:val="4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Электроэнергия на водонапорные башни 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1 000 567,18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951 499,61 </w:t>
            </w:r>
          </w:p>
        </w:tc>
      </w:tr>
      <w:tr w:rsidR="005F314B" w:rsidRPr="005F314B" w:rsidTr="005F314B">
        <w:trPr>
          <w:trHeight w:val="4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Уличное освещение 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546 267,45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14B" w:rsidRPr="005F314B" w:rsidRDefault="005F314B" w:rsidP="005F314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314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624 549,52 </w:t>
            </w:r>
          </w:p>
        </w:tc>
      </w:tr>
    </w:tbl>
    <w:p w:rsidR="005F314B" w:rsidRPr="00BC051B" w:rsidRDefault="005F314B" w:rsidP="005F314B">
      <w:pPr>
        <w:pStyle w:val="a6"/>
        <w:tabs>
          <w:tab w:val="left" w:pos="1830"/>
        </w:tabs>
        <w:spacing w:after="0" w:line="360" w:lineRule="auto"/>
        <w:ind w:left="1843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2002C3" w:rsidRPr="00BC051B" w:rsidRDefault="002002C3" w:rsidP="00BC051B">
      <w:pPr>
        <w:pStyle w:val="a6"/>
        <w:numPr>
          <w:ilvl w:val="0"/>
          <w:numId w:val="5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Очистку улиц  поселка от снега</w:t>
      </w:r>
      <w:r w:rsidR="007B5F4D" w:rsidRPr="00BC051B">
        <w:rPr>
          <w:rFonts w:ascii="Times New Roman" w:hAnsi="Times New Roman" w:cs="Times New Roman"/>
          <w:sz w:val="32"/>
          <w:szCs w:val="32"/>
        </w:rPr>
        <w:t xml:space="preserve"> в 2019 году производилась</w:t>
      </w:r>
      <w:r w:rsidRPr="00BC051B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Pr="00BC051B">
        <w:rPr>
          <w:rFonts w:ascii="Times New Roman" w:hAnsi="Times New Roman" w:cs="Times New Roman"/>
          <w:sz w:val="32"/>
          <w:szCs w:val="32"/>
        </w:rPr>
        <w:t>Елховлес</w:t>
      </w:r>
      <w:proofErr w:type="spellEnd"/>
      <w:r w:rsidRPr="00BC051B">
        <w:rPr>
          <w:rFonts w:ascii="Times New Roman" w:hAnsi="Times New Roman" w:cs="Times New Roman"/>
          <w:sz w:val="32"/>
          <w:szCs w:val="32"/>
        </w:rPr>
        <w:t xml:space="preserve">» 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 xml:space="preserve">и  </w:t>
      </w:r>
      <w:r w:rsidR="00926462" w:rsidRPr="00BC051B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="00926462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>«Лига»</w:t>
      </w:r>
      <w:r w:rsidR="00EB6E71">
        <w:rPr>
          <w:rFonts w:ascii="Times New Roman" w:hAnsi="Times New Roman" w:cs="Times New Roman"/>
          <w:sz w:val="32"/>
          <w:szCs w:val="32"/>
        </w:rPr>
        <w:t>.  В</w:t>
      </w:r>
      <w:r w:rsidR="007B5F4D" w:rsidRPr="00BC051B">
        <w:rPr>
          <w:rFonts w:ascii="Times New Roman" w:hAnsi="Times New Roman" w:cs="Times New Roman"/>
          <w:sz w:val="32"/>
          <w:szCs w:val="32"/>
        </w:rPr>
        <w:t xml:space="preserve"> этом году  бороться  со снегом  надеемся  с их же помощью. </w:t>
      </w:r>
    </w:p>
    <w:p w:rsidR="00904E1B" w:rsidRPr="00904E1B" w:rsidRDefault="00904E1B" w:rsidP="00904E1B">
      <w:pPr>
        <w:tabs>
          <w:tab w:val="left" w:pos="2970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</w:p>
    <w:p w:rsidR="007C5C15" w:rsidRPr="0032410F" w:rsidRDefault="00CC380F" w:rsidP="0032410F">
      <w:pPr>
        <w:tabs>
          <w:tab w:val="left" w:pos="2970"/>
        </w:tabs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051B">
        <w:rPr>
          <w:rFonts w:ascii="Times New Roman" w:hAnsi="Times New Roman" w:cs="Times New Roman"/>
          <w:sz w:val="32"/>
          <w:szCs w:val="32"/>
        </w:rPr>
        <w:t xml:space="preserve">На достойном уровне проведены  празднования таких праздников как, «Сабантуй»,  </w:t>
      </w:r>
      <w:r w:rsidRPr="00904E1B">
        <w:rPr>
          <w:rFonts w:ascii="Times New Roman" w:hAnsi="Times New Roman" w:cs="Times New Roman"/>
          <w:sz w:val="32"/>
          <w:szCs w:val="32"/>
        </w:rPr>
        <w:t>«День Победы», «День пожилых людей», «День призывника», «Новый год»,  в которых  активную  финансовую помощь  оказали предприятия  находящиеся на  территории поселка</w:t>
      </w:r>
      <w:r w:rsidR="00C27A49" w:rsidRPr="00904E1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27A49" w:rsidRPr="00904E1B">
        <w:rPr>
          <w:rFonts w:ascii="Times New Roman" w:hAnsi="Times New Roman" w:cs="Times New Roman"/>
          <w:sz w:val="32"/>
          <w:szCs w:val="32"/>
        </w:rPr>
        <w:t xml:space="preserve"> Огромное спасибо р</w:t>
      </w:r>
      <w:r w:rsidRPr="00904E1B">
        <w:rPr>
          <w:rFonts w:ascii="Times New Roman" w:hAnsi="Times New Roman" w:cs="Times New Roman"/>
          <w:sz w:val="32"/>
          <w:szCs w:val="32"/>
        </w:rPr>
        <w:t>уков</w:t>
      </w:r>
      <w:r w:rsidR="00E075F2">
        <w:rPr>
          <w:rFonts w:ascii="Times New Roman" w:hAnsi="Times New Roman" w:cs="Times New Roman"/>
          <w:sz w:val="32"/>
          <w:szCs w:val="32"/>
        </w:rPr>
        <w:t>одств</w:t>
      </w:r>
      <w:proofErr w:type="gramStart"/>
      <w:r w:rsidR="00E075F2">
        <w:rPr>
          <w:rFonts w:ascii="Times New Roman" w:hAnsi="Times New Roman" w:cs="Times New Roman"/>
          <w:sz w:val="32"/>
          <w:szCs w:val="32"/>
        </w:rPr>
        <w:t>у  ООО</w:t>
      </w:r>
      <w:proofErr w:type="gramEnd"/>
      <w:r w:rsidR="00E075F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582B0D">
        <w:rPr>
          <w:rFonts w:ascii="Times New Roman" w:hAnsi="Times New Roman" w:cs="Times New Roman"/>
          <w:sz w:val="32"/>
          <w:szCs w:val="32"/>
        </w:rPr>
        <w:t>Елховлес</w:t>
      </w:r>
      <w:proofErr w:type="spellEnd"/>
      <w:r w:rsidR="00582B0D">
        <w:rPr>
          <w:rFonts w:ascii="Times New Roman" w:hAnsi="Times New Roman" w:cs="Times New Roman"/>
          <w:sz w:val="32"/>
          <w:szCs w:val="32"/>
        </w:rPr>
        <w:t xml:space="preserve">», ООО </w:t>
      </w:r>
      <w:r w:rsidRPr="00904E1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904E1B">
        <w:rPr>
          <w:rFonts w:ascii="Times New Roman" w:hAnsi="Times New Roman" w:cs="Times New Roman"/>
          <w:sz w:val="32"/>
          <w:szCs w:val="32"/>
        </w:rPr>
        <w:t>Иджат</w:t>
      </w:r>
      <w:proofErr w:type="spellEnd"/>
      <w:r w:rsidRPr="00904E1B">
        <w:rPr>
          <w:rFonts w:ascii="Times New Roman" w:hAnsi="Times New Roman" w:cs="Times New Roman"/>
          <w:sz w:val="32"/>
          <w:szCs w:val="32"/>
        </w:rPr>
        <w:t>»</w:t>
      </w:r>
      <w:r w:rsidR="00EB6E71">
        <w:rPr>
          <w:rFonts w:ascii="Times New Roman" w:hAnsi="Times New Roman" w:cs="Times New Roman"/>
          <w:sz w:val="32"/>
          <w:szCs w:val="32"/>
        </w:rPr>
        <w:t>, ООО «</w:t>
      </w:r>
      <w:r w:rsidR="006B1DC9" w:rsidRPr="00904E1B">
        <w:rPr>
          <w:rFonts w:ascii="Times New Roman" w:hAnsi="Times New Roman" w:cs="Times New Roman"/>
          <w:sz w:val="32"/>
          <w:szCs w:val="32"/>
        </w:rPr>
        <w:t>Альметьевская база минеральных удобрений» депутатам  Лесно-Калейкинского поселения</w:t>
      </w:r>
      <w:r w:rsidRPr="00904E1B">
        <w:rPr>
          <w:rFonts w:ascii="Times New Roman" w:hAnsi="Times New Roman" w:cs="Times New Roman"/>
          <w:sz w:val="32"/>
          <w:szCs w:val="32"/>
        </w:rPr>
        <w:t xml:space="preserve"> </w:t>
      </w:r>
      <w:r w:rsidR="005F314B">
        <w:rPr>
          <w:rFonts w:ascii="Times New Roman" w:hAnsi="Times New Roman" w:cs="Times New Roman"/>
          <w:sz w:val="32"/>
          <w:szCs w:val="32"/>
        </w:rPr>
        <w:t xml:space="preserve"> и предпринимателям </w:t>
      </w:r>
      <w:proofErr w:type="spellStart"/>
      <w:r w:rsidR="005F314B">
        <w:rPr>
          <w:rFonts w:ascii="Times New Roman" w:hAnsi="Times New Roman" w:cs="Times New Roman"/>
          <w:sz w:val="32"/>
          <w:szCs w:val="32"/>
        </w:rPr>
        <w:t>Калининой</w:t>
      </w:r>
      <w:proofErr w:type="spellEnd"/>
      <w:r w:rsidR="005F314B">
        <w:rPr>
          <w:rFonts w:ascii="Times New Roman" w:hAnsi="Times New Roman" w:cs="Times New Roman"/>
          <w:sz w:val="32"/>
          <w:szCs w:val="32"/>
        </w:rPr>
        <w:t xml:space="preserve"> Наталье Семеновне, </w:t>
      </w:r>
      <w:proofErr w:type="spellStart"/>
      <w:r w:rsidR="005F314B">
        <w:rPr>
          <w:rFonts w:ascii="Times New Roman" w:hAnsi="Times New Roman" w:cs="Times New Roman"/>
          <w:sz w:val="32"/>
          <w:szCs w:val="32"/>
        </w:rPr>
        <w:t>Миннуллиной</w:t>
      </w:r>
      <w:proofErr w:type="spellEnd"/>
      <w:r w:rsidR="005F31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314B">
        <w:rPr>
          <w:rFonts w:ascii="Times New Roman" w:hAnsi="Times New Roman" w:cs="Times New Roman"/>
          <w:sz w:val="32"/>
          <w:szCs w:val="32"/>
        </w:rPr>
        <w:t>Ниниле</w:t>
      </w:r>
      <w:proofErr w:type="spellEnd"/>
      <w:r w:rsidR="005F314B">
        <w:rPr>
          <w:rFonts w:ascii="Times New Roman" w:hAnsi="Times New Roman" w:cs="Times New Roman"/>
          <w:sz w:val="32"/>
          <w:szCs w:val="32"/>
        </w:rPr>
        <w:t xml:space="preserve"> Григорьевне, </w:t>
      </w:r>
      <w:proofErr w:type="spellStart"/>
      <w:r w:rsidR="005F314B">
        <w:rPr>
          <w:rFonts w:ascii="Times New Roman" w:hAnsi="Times New Roman" w:cs="Times New Roman"/>
          <w:sz w:val="32"/>
          <w:szCs w:val="32"/>
        </w:rPr>
        <w:t>Васеньковой</w:t>
      </w:r>
      <w:proofErr w:type="spellEnd"/>
      <w:r w:rsidR="005F31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314B">
        <w:rPr>
          <w:rFonts w:ascii="Times New Roman" w:hAnsi="Times New Roman" w:cs="Times New Roman"/>
          <w:sz w:val="32"/>
          <w:szCs w:val="32"/>
        </w:rPr>
        <w:t>Ляйле</w:t>
      </w:r>
      <w:proofErr w:type="spellEnd"/>
      <w:r w:rsidR="005F31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314B">
        <w:rPr>
          <w:rFonts w:ascii="Times New Roman" w:hAnsi="Times New Roman" w:cs="Times New Roman"/>
          <w:sz w:val="32"/>
          <w:szCs w:val="32"/>
        </w:rPr>
        <w:t>Мине</w:t>
      </w:r>
      <w:r w:rsidR="00803642">
        <w:rPr>
          <w:rFonts w:ascii="Times New Roman" w:hAnsi="Times New Roman" w:cs="Times New Roman"/>
          <w:sz w:val="32"/>
          <w:szCs w:val="32"/>
        </w:rPr>
        <w:t>разиевне</w:t>
      </w:r>
      <w:proofErr w:type="spellEnd"/>
      <w:r w:rsidR="0080364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03642">
        <w:rPr>
          <w:rFonts w:ascii="Times New Roman" w:hAnsi="Times New Roman" w:cs="Times New Roman"/>
          <w:sz w:val="32"/>
          <w:szCs w:val="32"/>
        </w:rPr>
        <w:t>Фаляхиевой</w:t>
      </w:r>
      <w:proofErr w:type="spellEnd"/>
      <w:r w:rsidR="008036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3642">
        <w:rPr>
          <w:rFonts w:ascii="Times New Roman" w:hAnsi="Times New Roman" w:cs="Times New Roman"/>
          <w:sz w:val="32"/>
          <w:szCs w:val="32"/>
        </w:rPr>
        <w:t>Гульнаре</w:t>
      </w:r>
      <w:proofErr w:type="spellEnd"/>
      <w:r w:rsidR="008036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3642">
        <w:rPr>
          <w:rFonts w:ascii="Times New Roman" w:hAnsi="Times New Roman" w:cs="Times New Roman"/>
          <w:sz w:val="32"/>
          <w:szCs w:val="32"/>
        </w:rPr>
        <w:t>Римовне</w:t>
      </w:r>
      <w:proofErr w:type="spellEnd"/>
      <w:r w:rsidR="00803642">
        <w:rPr>
          <w:rFonts w:ascii="Times New Roman" w:hAnsi="Times New Roman" w:cs="Times New Roman"/>
          <w:sz w:val="32"/>
          <w:szCs w:val="32"/>
        </w:rPr>
        <w:t xml:space="preserve"> и  Беляевой Татьяне Александровне.</w:t>
      </w:r>
      <w:r w:rsidR="00926462" w:rsidRPr="00904E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5C15" w:rsidRPr="00BC051B" w:rsidRDefault="006B1DC9" w:rsidP="00BC051B">
      <w:pPr>
        <w:pStyle w:val="a6"/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Как следует из докла</w:t>
      </w:r>
      <w:r w:rsidR="00C27A49" w:rsidRPr="00BC051B">
        <w:rPr>
          <w:rFonts w:ascii="Times New Roman" w:hAnsi="Times New Roman" w:cs="Times New Roman"/>
          <w:sz w:val="32"/>
          <w:szCs w:val="32"/>
        </w:rPr>
        <w:t>да, в 2019 году сделано немало, отрадно  заметить, что  многое  выполнено   совместно с жителями поселения и в дальнейшем надеюсь на поддержку односельчан</w:t>
      </w:r>
      <w:r w:rsidR="00535611" w:rsidRPr="00BC051B">
        <w:rPr>
          <w:rFonts w:ascii="Times New Roman" w:hAnsi="Times New Roman" w:cs="Times New Roman"/>
          <w:sz w:val="32"/>
          <w:szCs w:val="32"/>
        </w:rPr>
        <w:t>, ведь</w:t>
      </w:r>
      <w:r w:rsidRPr="00BC051B">
        <w:rPr>
          <w:rFonts w:ascii="Times New Roman" w:hAnsi="Times New Roman" w:cs="Times New Roman"/>
          <w:sz w:val="32"/>
          <w:szCs w:val="32"/>
        </w:rPr>
        <w:t xml:space="preserve"> впереди еще много задач:</w:t>
      </w:r>
    </w:p>
    <w:p w:rsidR="00535611" w:rsidRPr="00BC051B" w:rsidRDefault="00C27A49" w:rsidP="00BC051B">
      <w:pPr>
        <w:pStyle w:val="a6"/>
        <w:numPr>
          <w:ilvl w:val="0"/>
          <w:numId w:val="6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Закончить строительство очистных сооружений и подключить  к ним новую канализационную сеть.</w:t>
      </w:r>
    </w:p>
    <w:p w:rsidR="00535611" w:rsidRPr="00BC051B" w:rsidRDefault="00535611" w:rsidP="00BC051B">
      <w:pPr>
        <w:pStyle w:val="a6"/>
        <w:numPr>
          <w:ilvl w:val="0"/>
          <w:numId w:val="6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>Провести на достойном уровне 75 годовщину Победы в В</w:t>
      </w:r>
      <w:r w:rsidR="0032410F">
        <w:rPr>
          <w:rFonts w:ascii="Times New Roman" w:hAnsi="Times New Roman" w:cs="Times New Roman"/>
          <w:sz w:val="32"/>
          <w:szCs w:val="32"/>
        </w:rPr>
        <w:t xml:space="preserve">еликой </w:t>
      </w:r>
      <w:r w:rsidRPr="00BC051B">
        <w:rPr>
          <w:rFonts w:ascii="Times New Roman" w:hAnsi="Times New Roman" w:cs="Times New Roman"/>
          <w:sz w:val="32"/>
          <w:szCs w:val="32"/>
        </w:rPr>
        <w:t>О</w:t>
      </w:r>
      <w:r w:rsidR="0032410F">
        <w:rPr>
          <w:rFonts w:ascii="Times New Roman" w:hAnsi="Times New Roman" w:cs="Times New Roman"/>
          <w:sz w:val="32"/>
          <w:szCs w:val="32"/>
        </w:rPr>
        <w:t xml:space="preserve">течественной  </w:t>
      </w:r>
      <w:r w:rsidRPr="00BC051B">
        <w:rPr>
          <w:rFonts w:ascii="Times New Roman" w:hAnsi="Times New Roman" w:cs="Times New Roman"/>
          <w:sz w:val="32"/>
          <w:szCs w:val="32"/>
        </w:rPr>
        <w:t>В</w:t>
      </w:r>
      <w:r w:rsidR="0032410F">
        <w:rPr>
          <w:rFonts w:ascii="Times New Roman" w:hAnsi="Times New Roman" w:cs="Times New Roman"/>
          <w:sz w:val="32"/>
          <w:szCs w:val="32"/>
        </w:rPr>
        <w:t>ойне</w:t>
      </w:r>
    </w:p>
    <w:p w:rsidR="00C27A49" w:rsidRPr="00BC051B" w:rsidRDefault="00535611" w:rsidP="00BC051B">
      <w:pPr>
        <w:pStyle w:val="a6"/>
        <w:numPr>
          <w:ilvl w:val="0"/>
          <w:numId w:val="6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lastRenderedPageBreak/>
        <w:t>Провести на должном уровне выборы президента РТ и  выборы депутатов  С</w:t>
      </w:r>
      <w:r w:rsidR="0032410F">
        <w:rPr>
          <w:rFonts w:ascii="Times New Roman" w:hAnsi="Times New Roman" w:cs="Times New Roman"/>
          <w:sz w:val="32"/>
          <w:szCs w:val="32"/>
        </w:rPr>
        <w:t xml:space="preserve">ельского </w:t>
      </w:r>
      <w:r w:rsidRPr="00BC051B">
        <w:rPr>
          <w:rFonts w:ascii="Times New Roman" w:hAnsi="Times New Roman" w:cs="Times New Roman"/>
          <w:sz w:val="32"/>
          <w:szCs w:val="32"/>
        </w:rPr>
        <w:t>П</w:t>
      </w:r>
      <w:r w:rsidR="0032410F">
        <w:rPr>
          <w:rFonts w:ascii="Times New Roman" w:hAnsi="Times New Roman" w:cs="Times New Roman"/>
          <w:sz w:val="32"/>
          <w:szCs w:val="32"/>
        </w:rPr>
        <w:t>оселения</w:t>
      </w:r>
      <w:r w:rsidRPr="00BC051B">
        <w:rPr>
          <w:rFonts w:ascii="Times New Roman" w:hAnsi="Times New Roman" w:cs="Times New Roman"/>
          <w:sz w:val="32"/>
          <w:szCs w:val="32"/>
        </w:rPr>
        <w:t>.</w:t>
      </w:r>
    </w:p>
    <w:p w:rsidR="00851630" w:rsidRPr="00BC051B" w:rsidRDefault="00535611" w:rsidP="00BC051B">
      <w:pPr>
        <w:pStyle w:val="a6"/>
        <w:numPr>
          <w:ilvl w:val="0"/>
          <w:numId w:val="6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51B">
        <w:rPr>
          <w:rFonts w:ascii="Times New Roman" w:hAnsi="Times New Roman" w:cs="Times New Roman"/>
          <w:sz w:val="32"/>
          <w:szCs w:val="32"/>
        </w:rPr>
        <w:t xml:space="preserve"> В 2020 году в сентябре месяце будет проходить всероссийская перепись населени</w:t>
      </w:r>
      <w:r w:rsidR="00050951" w:rsidRPr="00BC051B">
        <w:rPr>
          <w:rFonts w:ascii="Times New Roman" w:hAnsi="Times New Roman" w:cs="Times New Roman"/>
          <w:sz w:val="32"/>
          <w:szCs w:val="32"/>
        </w:rPr>
        <w:t>я</w:t>
      </w:r>
      <w:r w:rsidR="00803642">
        <w:rPr>
          <w:rFonts w:ascii="Times New Roman" w:hAnsi="Times New Roman" w:cs="Times New Roman"/>
          <w:sz w:val="32"/>
          <w:szCs w:val="32"/>
        </w:rPr>
        <w:t>.</w:t>
      </w:r>
    </w:p>
    <w:p w:rsidR="00851630" w:rsidRDefault="00582B0D" w:rsidP="00833733">
      <w:pPr>
        <w:pStyle w:val="a6"/>
        <w:numPr>
          <w:ilvl w:val="0"/>
          <w:numId w:val="6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Празднование </w:t>
      </w:r>
      <w:r w:rsidR="00926462" w:rsidRPr="00BC051B">
        <w:rPr>
          <w:rFonts w:ascii="Times New Roman" w:hAnsi="Times New Roman" w:cs="Times New Roman"/>
          <w:sz w:val="32"/>
          <w:szCs w:val="32"/>
        </w:rPr>
        <w:t>100-летие ТАССР.</w:t>
      </w:r>
    </w:p>
    <w:p w:rsidR="00803642" w:rsidRDefault="00803642" w:rsidP="00833733">
      <w:pPr>
        <w:pStyle w:val="a6"/>
        <w:numPr>
          <w:ilvl w:val="0"/>
          <w:numId w:val="6"/>
        </w:numPr>
        <w:tabs>
          <w:tab w:val="left" w:pos="1830"/>
        </w:tabs>
        <w:spacing w:after="0" w:line="360" w:lineRule="auto"/>
        <w:ind w:left="1134" w:right="-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бы, чтоб как можно быстрее у нас появилась Управляющая компания ЖКХ. С нашей стороны мы делаем все возможное для решения этого вопроса, но пока желающих нет.</w:t>
      </w:r>
    </w:p>
    <w:p w:rsidR="00EB6E71" w:rsidRPr="00803642" w:rsidRDefault="00EB6E71" w:rsidP="00803642">
      <w:pPr>
        <w:tabs>
          <w:tab w:val="left" w:pos="183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EB6E71" w:rsidRPr="0032410F" w:rsidRDefault="00EB6E71" w:rsidP="00EB6E71">
      <w:pPr>
        <w:pStyle w:val="a6"/>
        <w:tabs>
          <w:tab w:val="left" w:pos="1830"/>
        </w:tabs>
        <w:spacing w:after="0" w:line="360" w:lineRule="auto"/>
        <w:ind w:left="1843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FB02FF" w:rsidRPr="00BC051B" w:rsidRDefault="00FB02FF" w:rsidP="00BC051B">
      <w:pPr>
        <w:ind w:left="1134" w:right="-1" w:firstLine="709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BC051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 xml:space="preserve">         В заключение позвольте мне выразить благодарность Совету и исполнительному комитету Альметьевского муниципального района, нашему депутатскому корпусу, руководителям наших муниципальных предприятий и учреждений,  представителям бизнеса и всем жителям нашего пос</w:t>
      </w:r>
      <w:r w:rsidR="006B1DC9" w:rsidRPr="00BC051B">
        <w:rPr>
          <w:rFonts w:ascii="Times New Roman" w:hAnsi="Times New Roman" w:cs="Times New Roman"/>
          <w:sz w:val="32"/>
          <w:szCs w:val="32"/>
        </w:rPr>
        <w:t>еления за работу и помощь в 2019</w:t>
      </w:r>
      <w:r w:rsidRPr="00BC051B">
        <w:rPr>
          <w:rFonts w:ascii="Times New Roman" w:hAnsi="Times New Roman" w:cs="Times New Roman"/>
          <w:sz w:val="32"/>
          <w:szCs w:val="32"/>
        </w:rPr>
        <w:t xml:space="preserve"> году. Я верю, что лишь наши совместные усилия, участие каждого из Вас позволят сделать наше поселение именно таким, каким мы все хотим его видеть. Буду признателен за конструктивные замечания и предложения.  Я </w:t>
      </w:r>
      <w:proofErr w:type="gramStart"/>
      <w:r w:rsidRPr="00BC051B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BC051B">
        <w:rPr>
          <w:rFonts w:ascii="Times New Roman" w:hAnsi="Times New Roman" w:cs="Times New Roman"/>
          <w:sz w:val="32"/>
          <w:szCs w:val="32"/>
        </w:rPr>
        <w:t xml:space="preserve"> что Сельский Исполнительн</w:t>
      </w:r>
      <w:r w:rsidR="006B1DC9" w:rsidRPr="00BC051B">
        <w:rPr>
          <w:rFonts w:ascii="Times New Roman" w:hAnsi="Times New Roman" w:cs="Times New Roman"/>
          <w:sz w:val="32"/>
          <w:szCs w:val="32"/>
        </w:rPr>
        <w:t>ый комитет и сельский Совет буду</w:t>
      </w:r>
      <w:r w:rsidRPr="00BC051B">
        <w:rPr>
          <w:rFonts w:ascii="Times New Roman" w:hAnsi="Times New Roman" w:cs="Times New Roman"/>
          <w:sz w:val="32"/>
          <w:szCs w:val="32"/>
        </w:rPr>
        <w:t>т</w:t>
      </w:r>
      <w:r w:rsidR="006B1DC9" w:rsidRPr="00BC051B">
        <w:rPr>
          <w:rFonts w:ascii="Times New Roman" w:hAnsi="Times New Roman" w:cs="Times New Roman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>работать так, чтобы оправдать ваше доверие и чтобы наше поселение с каждым годом</w:t>
      </w:r>
      <w:r w:rsidR="006B1DC9" w:rsidRPr="00BC051B">
        <w:rPr>
          <w:rFonts w:ascii="Times New Roman" w:hAnsi="Times New Roman" w:cs="Times New Roman"/>
          <w:sz w:val="32"/>
          <w:szCs w:val="32"/>
        </w:rPr>
        <w:t xml:space="preserve"> становилось все </w:t>
      </w:r>
      <w:r w:rsidRPr="00BC051B">
        <w:rPr>
          <w:rFonts w:ascii="Times New Roman" w:hAnsi="Times New Roman" w:cs="Times New Roman"/>
          <w:sz w:val="32"/>
          <w:szCs w:val="32"/>
        </w:rPr>
        <w:t xml:space="preserve"> красивее, чтобы в нем было комфортно жить и нашим детям, и старшему поколению</w:t>
      </w:r>
      <w:r w:rsidR="006B1DC9" w:rsidRPr="00BC051B">
        <w:rPr>
          <w:rFonts w:ascii="Times New Roman" w:hAnsi="Times New Roman" w:cs="Times New Roman"/>
          <w:sz w:val="32"/>
          <w:szCs w:val="32"/>
        </w:rPr>
        <w:t>.</w:t>
      </w:r>
    </w:p>
    <w:p w:rsidR="00FB02FF" w:rsidRPr="00BC051B" w:rsidRDefault="006B1DC9" w:rsidP="00BC051B">
      <w:pPr>
        <w:pStyle w:val="a3"/>
        <w:ind w:left="1134" w:right="-1" w:firstLine="709"/>
        <w:jc w:val="both"/>
        <w:rPr>
          <w:rFonts w:ascii="Times New Roman" w:hAnsi="Times New Roman"/>
          <w:sz w:val="32"/>
          <w:szCs w:val="32"/>
        </w:rPr>
      </w:pPr>
      <w:r w:rsidRPr="00BC051B">
        <w:rPr>
          <w:rFonts w:ascii="Times New Roman" w:hAnsi="Times New Roman"/>
          <w:sz w:val="32"/>
          <w:szCs w:val="32"/>
        </w:rPr>
        <w:t xml:space="preserve"> Желаю вам и </w:t>
      </w:r>
      <w:r w:rsidR="00FB02FF" w:rsidRPr="00BC051B">
        <w:rPr>
          <w:rFonts w:ascii="Times New Roman" w:hAnsi="Times New Roman"/>
          <w:sz w:val="32"/>
          <w:szCs w:val="32"/>
        </w:rPr>
        <w:t xml:space="preserve"> всем жителям села доброго здоровья</w:t>
      </w:r>
      <w:proofErr w:type="gramStart"/>
      <w:r w:rsidR="00FB02FF" w:rsidRPr="00BC051B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FB02FF" w:rsidRPr="00BC051B">
        <w:rPr>
          <w:rFonts w:ascii="Times New Roman" w:hAnsi="Times New Roman"/>
          <w:sz w:val="32"/>
          <w:szCs w:val="32"/>
        </w:rPr>
        <w:t xml:space="preserve"> мира, счастья, благополучия, жизненного оптимизма. </w:t>
      </w:r>
    </w:p>
    <w:p w:rsidR="00C02517" w:rsidRPr="0032410F" w:rsidRDefault="00FB02FF" w:rsidP="0032410F">
      <w:pPr>
        <w:ind w:left="1134" w:right="-1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C051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926462" w:rsidRPr="00BC051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BC051B">
        <w:rPr>
          <w:rFonts w:ascii="Times New Roman" w:hAnsi="Times New Roman" w:cs="Times New Roman"/>
          <w:sz w:val="32"/>
          <w:szCs w:val="32"/>
        </w:rPr>
        <w:t xml:space="preserve">Доклад окончен.  Спасибо за внимание. </w:t>
      </w:r>
    </w:p>
    <w:sectPr w:rsidR="00C02517" w:rsidRPr="0032410F" w:rsidSect="00833733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52"/>
    <w:multiLevelType w:val="hybridMultilevel"/>
    <w:tmpl w:val="3ED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DBE"/>
    <w:multiLevelType w:val="hybridMultilevel"/>
    <w:tmpl w:val="4614FFF0"/>
    <w:lvl w:ilvl="0" w:tplc="224406B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681D03"/>
    <w:multiLevelType w:val="hybridMultilevel"/>
    <w:tmpl w:val="E40C4B00"/>
    <w:lvl w:ilvl="0" w:tplc="C234D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C23"/>
    <w:multiLevelType w:val="hybridMultilevel"/>
    <w:tmpl w:val="968E3464"/>
    <w:lvl w:ilvl="0" w:tplc="49D4D0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210314"/>
    <w:multiLevelType w:val="hybridMultilevel"/>
    <w:tmpl w:val="6A408004"/>
    <w:lvl w:ilvl="0" w:tplc="F9664E1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9F6229"/>
    <w:multiLevelType w:val="hybridMultilevel"/>
    <w:tmpl w:val="F92EE46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1C456D"/>
    <w:multiLevelType w:val="hybridMultilevel"/>
    <w:tmpl w:val="BA38A000"/>
    <w:lvl w:ilvl="0" w:tplc="E16A3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0D040C"/>
    <w:multiLevelType w:val="hybridMultilevel"/>
    <w:tmpl w:val="9B629378"/>
    <w:lvl w:ilvl="0" w:tplc="709A480E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051826"/>
    <w:multiLevelType w:val="hybridMultilevel"/>
    <w:tmpl w:val="B5540048"/>
    <w:lvl w:ilvl="0" w:tplc="36E2E76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FF"/>
    <w:rsid w:val="00050951"/>
    <w:rsid w:val="000D16DF"/>
    <w:rsid w:val="001D52AF"/>
    <w:rsid w:val="002002C3"/>
    <w:rsid w:val="00215BA6"/>
    <w:rsid w:val="00275A6D"/>
    <w:rsid w:val="00282B74"/>
    <w:rsid w:val="00282E5E"/>
    <w:rsid w:val="002D6B58"/>
    <w:rsid w:val="0032410F"/>
    <w:rsid w:val="003268A8"/>
    <w:rsid w:val="00352CAB"/>
    <w:rsid w:val="003925CB"/>
    <w:rsid w:val="003B2313"/>
    <w:rsid w:val="003B2998"/>
    <w:rsid w:val="003E6C57"/>
    <w:rsid w:val="00475C3C"/>
    <w:rsid w:val="00535611"/>
    <w:rsid w:val="00545C88"/>
    <w:rsid w:val="00582B0D"/>
    <w:rsid w:val="00592BB5"/>
    <w:rsid w:val="005D512C"/>
    <w:rsid w:val="005F314B"/>
    <w:rsid w:val="0064131B"/>
    <w:rsid w:val="006542AC"/>
    <w:rsid w:val="006B1DC9"/>
    <w:rsid w:val="006E19D3"/>
    <w:rsid w:val="006F7A97"/>
    <w:rsid w:val="007025C5"/>
    <w:rsid w:val="00703165"/>
    <w:rsid w:val="007B5F4D"/>
    <w:rsid w:val="007C5C15"/>
    <w:rsid w:val="008002C9"/>
    <w:rsid w:val="00803642"/>
    <w:rsid w:val="00833733"/>
    <w:rsid w:val="00851630"/>
    <w:rsid w:val="0087671A"/>
    <w:rsid w:val="008B348F"/>
    <w:rsid w:val="008E68E2"/>
    <w:rsid w:val="00904E1B"/>
    <w:rsid w:val="0090503A"/>
    <w:rsid w:val="00926462"/>
    <w:rsid w:val="00974BF6"/>
    <w:rsid w:val="009F4836"/>
    <w:rsid w:val="00A207FB"/>
    <w:rsid w:val="00A261FC"/>
    <w:rsid w:val="00A5204F"/>
    <w:rsid w:val="00A6103D"/>
    <w:rsid w:val="00A7392E"/>
    <w:rsid w:val="00AA21A2"/>
    <w:rsid w:val="00AC7AB2"/>
    <w:rsid w:val="00AE3C6C"/>
    <w:rsid w:val="00B4218A"/>
    <w:rsid w:val="00B76AE9"/>
    <w:rsid w:val="00B80939"/>
    <w:rsid w:val="00BC051B"/>
    <w:rsid w:val="00BC1DF1"/>
    <w:rsid w:val="00BC4CF4"/>
    <w:rsid w:val="00BE4B1F"/>
    <w:rsid w:val="00C02517"/>
    <w:rsid w:val="00C110A2"/>
    <w:rsid w:val="00C25E21"/>
    <w:rsid w:val="00C27A49"/>
    <w:rsid w:val="00C32FBB"/>
    <w:rsid w:val="00C43759"/>
    <w:rsid w:val="00C44F74"/>
    <w:rsid w:val="00C53186"/>
    <w:rsid w:val="00CC380F"/>
    <w:rsid w:val="00CE5AA6"/>
    <w:rsid w:val="00D00082"/>
    <w:rsid w:val="00D10151"/>
    <w:rsid w:val="00D91958"/>
    <w:rsid w:val="00DA0265"/>
    <w:rsid w:val="00DD2C47"/>
    <w:rsid w:val="00E075F2"/>
    <w:rsid w:val="00E137BD"/>
    <w:rsid w:val="00E41852"/>
    <w:rsid w:val="00EB6E71"/>
    <w:rsid w:val="00EC2870"/>
    <w:rsid w:val="00ED764F"/>
    <w:rsid w:val="00F5357C"/>
    <w:rsid w:val="00FA4A27"/>
    <w:rsid w:val="00FB02FF"/>
    <w:rsid w:val="00FB577F"/>
    <w:rsid w:val="00FC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2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B02FF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44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F74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F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844AA0-20A5-462B-B86D-983A8E3C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2020-01-16T07:13:00Z</cp:lastPrinted>
  <dcterms:created xsi:type="dcterms:W3CDTF">2020-01-15T10:42:00Z</dcterms:created>
  <dcterms:modified xsi:type="dcterms:W3CDTF">2020-09-01T13:08:00Z</dcterms:modified>
</cp:coreProperties>
</file>